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676AC" w14:textId="77777777" w:rsidR="00A726D0" w:rsidRDefault="00A726D0" w:rsidP="00A726D0"/>
    <w:p w14:paraId="56091758" w14:textId="3BB91FE3" w:rsidR="00A726D0" w:rsidRPr="00880893" w:rsidRDefault="00A726D0" w:rsidP="00A726D0">
      <w:pPr>
        <w:jc w:val="center"/>
        <w:rPr>
          <w:rFonts w:asciiTheme="minorHAnsi" w:hAnsiTheme="minorHAnsi" w:cstheme="minorHAnsi"/>
          <w:b/>
          <w:bCs/>
        </w:rPr>
      </w:pPr>
      <w:r w:rsidRPr="00880893">
        <w:rPr>
          <w:rFonts w:asciiTheme="minorHAnsi" w:hAnsiTheme="minorHAnsi" w:cstheme="minorHAnsi"/>
          <w:b/>
          <w:bCs/>
        </w:rPr>
        <w:t>Smlouva na dodávku</w:t>
      </w:r>
      <w:r w:rsidR="008750AE">
        <w:rPr>
          <w:rFonts w:asciiTheme="minorHAnsi" w:hAnsiTheme="minorHAnsi" w:cstheme="minorHAnsi"/>
          <w:b/>
          <w:bCs/>
        </w:rPr>
        <w:t>, montáž a instalace</w:t>
      </w:r>
      <w:r w:rsidRPr="00880893">
        <w:rPr>
          <w:rFonts w:asciiTheme="minorHAnsi" w:hAnsiTheme="minorHAnsi" w:cstheme="minorHAnsi"/>
          <w:b/>
          <w:bCs/>
        </w:rPr>
        <w:t xml:space="preserve"> kancelářského nábytku</w:t>
      </w:r>
    </w:p>
    <w:p w14:paraId="50917C7B" w14:textId="0E6BD30E" w:rsidR="00A726D0" w:rsidRPr="00880893" w:rsidRDefault="00A726D0" w:rsidP="00A726D0">
      <w:pPr>
        <w:jc w:val="center"/>
        <w:rPr>
          <w:rFonts w:asciiTheme="minorHAnsi" w:hAnsiTheme="minorHAnsi" w:cstheme="minorHAnsi"/>
          <w:b/>
          <w:bCs/>
        </w:rPr>
      </w:pPr>
      <w:r w:rsidRPr="00880893">
        <w:rPr>
          <w:rFonts w:asciiTheme="minorHAnsi" w:hAnsiTheme="minorHAnsi" w:cstheme="minorHAnsi"/>
          <w:b/>
          <w:bCs/>
        </w:rPr>
        <w:t>uzavřená mezi</w:t>
      </w:r>
    </w:p>
    <w:p w14:paraId="17906777" w14:textId="598C6733" w:rsidR="00A031E3" w:rsidRDefault="00A031E3" w:rsidP="00A726D0">
      <w:pPr>
        <w:rPr>
          <w:rFonts w:asciiTheme="minorHAnsi" w:hAnsiTheme="minorHAnsi" w:cstheme="minorHAnsi"/>
          <w:sz w:val="22"/>
          <w:szCs w:val="22"/>
        </w:rPr>
      </w:pPr>
    </w:p>
    <w:p w14:paraId="766A6F6D" w14:textId="77777777" w:rsidR="00A031E3" w:rsidRDefault="00A031E3" w:rsidP="00A031E3">
      <w:pPr>
        <w:ind w:left="5664"/>
        <w:jc w:val="right"/>
        <w:rPr>
          <w:rFonts w:asciiTheme="minorHAnsi" w:hAnsiTheme="minorHAnsi" w:cstheme="minorHAnsi"/>
          <w:sz w:val="22"/>
          <w:szCs w:val="22"/>
        </w:rPr>
      </w:pPr>
    </w:p>
    <w:p w14:paraId="60A33D0C" w14:textId="56EB0096" w:rsidR="00A726D0" w:rsidRPr="00A726D0" w:rsidRDefault="00A726D0" w:rsidP="00693226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26D0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536E633B" w14:textId="77777777" w:rsidR="00A726D0" w:rsidRDefault="00A726D0" w:rsidP="00A726D0">
      <w:pPr>
        <w:rPr>
          <w:rFonts w:asciiTheme="minorHAnsi" w:hAnsiTheme="minorHAnsi" w:cstheme="minorHAnsi"/>
          <w:sz w:val="22"/>
          <w:szCs w:val="22"/>
        </w:rPr>
      </w:pPr>
    </w:p>
    <w:p w14:paraId="398E6EC2" w14:textId="7A4AE602" w:rsidR="00A726D0" w:rsidRDefault="00A726D0" w:rsidP="00A726D0">
      <w:pPr>
        <w:pStyle w:val="Default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A726D0">
        <w:rPr>
          <w:rFonts w:asciiTheme="minorHAnsi" w:hAnsiTheme="minorHAnsi" w:cstheme="minorHAnsi"/>
          <w:b/>
          <w:bCs/>
          <w:sz w:val="22"/>
          <w:szCs w:val="22"/>
        </w:rPr>
        <w:t>Gočárova galerie</w:t>
      </w:r>
    </w:p>
    <w:p w14:paraId="0F7FD230" w14:textId="77777777" w:rsidR="00A726D0" w:rsidRPr="00A726D0" w:rsidRDefault="00A726D0" w:rsidP="00A726D0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283BC984" w14:textId="0443C5E2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726D0">
        <w:rPr>
          <w:rFonts w:asciiTheme="minorHAnsi" w:hAnsiTheme="minorHAnsi" w:cstheme="minorHAnsi"/>
          <w:sz w:val="22"/>
          <w:szCs w:val="22"/>
        </w:rPr>
        <w:t>Zámek č. p. 3, 530 02 Pardubice</w:t>
      </w:r>
    </w:p>
    <w:p w14:paraId="18AE99E8" w14:textId="01D284F8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726D0">
        <w:rPr>
          <w:rFonts w:asciiTheme="minorHAnsi" w:hAnsiTheme="minorHAnsi" w:cstheme="minorHAnsi"/>
          <w:sz w:val="22"/>
          <w:szCs w:val="22"/>
        </w:rPr>
        <w:t>00085278</w:t>
      </w:r>
    </w:p>
    <w:p w14:paraId="7D5321A9" w14:textId="370B33E4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právní forma: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726D0">
        <w:rPr>
          <w:rFonts w:asciiTheme="minorHAnsi" w:hAnsiTheme="minorHAnsi" w:cstheme="minorHAnsi"/>
          <w:sz w:val="22"/>
          <w:szCs w:val="22"/>
        </w:rPr>
        <w:t>příspěvková organizace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93F3C10" w14:textId="77777777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zapsaná v obchodním rejstříku vedeném Krajským soudem v Hradci Králové</w:t>
      </w:r>
    </w:p>
    <w:p w14:paraId="09F032C5" w14:textId="49AE971D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726D0">
        <w:rPr>
          <w:rFonts w:asciiTheme="minorHAnsi" w:hAnsiTheme="minorHAnsi" w:cstheme="minorHAnsi"/>
          <w:sz w:val="22"/>
          <w:szCs w:val="22"/>
        </w:rPr>
        <w:t xml:space="preserve">Mgr. et Mgr. Klárou Zářeckou Ph.D., ředitelkou                  </w:t>
      </w:r>
    </w:p>
    <w:p w14:paraId="5ED853E8" w14:textId="66B1E968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Pr="00A726D0">
        <w:rPr>
          <w:rFonts w:asciiTheme="minorHAnsi" w:hAnsiTheme="minorHAnsi" w:cstheme="minorHAnsi"/>
          <w:sz w:val="22"/>
          <w:szCs w:val="22"/>
        </w:rPr>
        <w:t>3439561/0100</w:t>
      </w:r>
    </w:p>
    <w:p w14:paraId="2C17C8CB" w14:textId="08011A42" w:rsidR="00A726D0" w:rsidRDefault="00281C1A" w:rsidP="00A726D0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  <w:t>Ing. Pavel Bednařík</w:t>
      </w:r>
    </w:p>
    <w:p w14:paraId="7B51040B" w14:textId="07422922" w:rsidR="00281C1A" w:rsidRPr="00A726D0" w:rsidRDefault="00281C1A" w:rsidP="00A726D0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="0038201D" w:rsidRPr="00244842">
          <w:rPr>
            <w:rStyle w:val="Hypertextovodkaz"/>
            <w:rFonts w:asciiTheme="minorHAnsi" w:hAnsiTheme="minorHAnsi" w:cstheme="minorHAnsi"/>
            <w:sz w:val="22"/>
            <w:szCs w:val="22"/>
          </w:rPr>
          <w:t>bednarik@gocarovagalerie.cz</w:t>
        </w:r>
      </w:hyperlink>
    </w:p>
    <w:p w14:paraId="277EE199" w14:textId="77777777" w:rsidR="00A726D0" w:rsidRPr="00A726D0" w:rsidRDefault="00A726D0" w:rsidP="00A726D0">
      <w:pPr>
        <w:pStyle w:val="Defaul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na straně jedné, dále ve smlouvě jako „</w:t>
      </w:r>
      <w:r w:rsidRPr="00A726D0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A726D0">
        <w:rPr>
          <w:rFonts w:asciiTheme="minorHAnsi" w:hAnsiTheme="minorHAnsi" w:cstheme="minorHAnsi"/>
          <w:sz w:val="22"/>
          <w:szCs w:val="22"/>
        </w:rPr>
        <w:t xml:space="preserve">“ </w:t>
      </w:r>
    </w:p>
    <w:p w14:paraId="15DF4E63" w14:textId="77777777" w:rsidR="00A726D0" w:rsidRPr="00A726D0" w:rsidRDefault="00A726D0" w:rsidP="002D1E5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CEF759" w14:textId="77777777" w:rsidR="00A726D0" w:rsidRPr="00A726D0" w:rsidRDefault="00A726D0" w:rsidP="00A726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48F3D178" w14:textId="77777777" w:rsidR="00A726D0" w:rsidRPr="00A726D0" w:rsidRDefault="00A726D0" w:rsidP="00A726D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CB7D504" w14:textId="77777777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</w:p>
    <w:p w14:paraId="4373CDEC" w14:textId="77777777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AFBDE9" w14:textId="3223A6E5" w:rsidR="00A726D0" w:rsidRPr="00A726D0" w:rsidRDefault="00A726D0" w:rsidP="00A726D0">
      <w:pPr>
        <w:pStyle w:val="Default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  <w:r w:rsidRPr="00A726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15720F" w14:textId="5C0EFFC7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0AC557D5" w14:textId="1FC29594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DIČ: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4FC74A90" w14:textId="68BA2BDF" w:rsidR="00A726D0" w:rsidRPr="00A726D0" w:rsidRDefault="00880893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A726D0">
        <w:rPr>
          <w:rFonts w:asciiTheme="minorHAnsi" w:hAnsiTheme="minorHAnsi" w:cstheme="minorHAnsi"/>
          <w:sz w:val="22"/>
          <w:szCs w:val="22"/>
        </w:rPr>
        <w:t>ankovní spojení:</w:t>
      </w:r>
      <w:r w:rsidR="00A726D0"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0FB2E672" w14:textId="67BA2301" w:rsidR="00A726D0" w:rsidRDefault="00A726D0" w:rsidP="00A726D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zastoupená: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4C311449" w14:textId="08083A93" w:rsidR="00281C1A" w:rsidRDefault="00281C1A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osoba:</w:t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1728ECA9" w14:textId="489AC222" w:rsidR="00281C1A" w:rsidRPr="00281C1A" w:rsidRDefault="00281C1A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e-mail: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38201D">
        <w:rPr>
          <w:rFonts w:ascii="Calibri" w:hAnsi="Calibri" w:cs="Calibri"/>
          <w:sz w:val="22"/>
          <w:szCs w:val="22"/>
        </w:rPr>
        <w:t>[</w:t>
      </w:r>
      <w:r w:rsidR="0038201D" w:rsidRPr="00432C38">
        <w:rPr>
          <w:rFonts w:ascii="Calibri" w:hAnsi="Calibri" w:cs="Calibri"/>
          <w:sz w:val="22"/>
          <w:szCs w:val="22"/>
          <w:highlight w:val="yellow"/>
        </w:rPr>
        <w:t>doplňte</w:t>
      </w:r>
      <w:r w:rsidR="0038201D">
        <w:rPr>
          <w:rFonts w:ascii="Calibri" w:hAnsi="Calibri" w:cs="Calibri"/>
          <w:sz w:val="22"/>
          <w:szCs w:val="22"/>
        </w:rPr>
        <w:t>]</w:t>
      </w:r>
    </w:p>
    <w:p w14:paraId="5D3F5218" w14:textId="77777777" w:rsidR="00A726D0" w:rsidRPr="00A726D0" w:rsidRDefault="00A726D0" w:rsidP="00A726D0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613D42C6" w14:textId="4584B6F3" w:rsidR="00A726D0" w:rsidRPr="00A726D0" w:rsidRDefault="00A726D0" w:rsidP="00A726D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na straně druhé, dále ve smlouvě jako „</w:t>
      </w:r>
      <w:r w:rsidRPr="00A726D0">
        <w:rPr>
          <w:rFonts w:asciiTheme="minorHAnsi" w:hAnsiTheme="minorHAnsi" w:cstheme="minorHAnsi"/>
          <w:b/>
          <w:bCs/>
          <w:sz w:val="22"/>
          <w:szCs w:val="22"/>
        </w:rPr>
        <w:t>Dodavatel</w:t>
      </w:r>
      <w:r w:rsidRPr="00A726D0">
        <w:rPr>
          <w:rFonts w:asciiTheme="minorHAnsi" w:hAnsiTheme="minorHAnsi" w:cstheme="minorHAnsi"/>
          <w:sz w:val="22"/>
          <w:szCs w:val="22"/>
        </w:rPr>
        <w:t xml:space="preserve">“, </w:t>
      </w:r>
    </w:p>
    <w:p w14:paraId="0637A0E4" w14:textId="77777777" w:rsidR="00A726D0" w:rsidRPr="00A726D0" w:rsidRDefault="00A726D0" w:rsidP="00A726D0">
      <w:pPr>
        <w:pStyle w:val="Default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</w:p>
    <w:p w14:paraId="1F240114" w14:textId="77777777" w:rsidR="00A726D0" w:rsidRPr="00A726D0" w:rsidRDefault="00A726D0" w:rsidP="00A726D0">
      <w:pPr>
        <w:pStyle w:val="Default"/>
        <w:tabs>
          <w:tab w:val="left" w:pos="7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726D0">
        <w:rPr>
          <w:rFonts w:asciiTheme="minorHAnsi" w:hAnsiTheme="minorHAnsi" w:cstheme="minorHAnsi"/>
          <w:sz w:val="22"/>
          <w:szCs w:val="22"/>
        </w:rPr>
        <w:t>společně v textu též „</w:t>
      </w:r>
      <w:r w:rsidRPr="00A726D0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A726D0">
        <w:rPr>
          <w:rFonts w:asciiTheme="minorHAnsi" w:hAnsiTheme="minorHAnsi" w:cstheme="minorHAnsi"/>
          <w:sz w:val="22"/>
          <w:szCs w:val="22"/>
        </w:rPr>
        <w:t xml:space="preserve">“, uzavřely níže uvedeného dne, měsíce a roku, tuto smlouvu </w:t>
      </w:r>
    </w:p>
    <w:p w14:paraId="434A2339" w14:textId="2D332780" w:rsidR="00A726D0" w:rsidRPr="00A726D0" w:rsidRDefault="00A726D0" w:rsidP="00A726D0">
      <w:pPr>
        <w:pStyle w:val="Default"/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A726D0">
        <w:rPr>
          <w:rFonts w:asciiTheme="minorHAnsi" w:hAnsiTheme="minorHAnsi" w:cstheme="minorHAnsi"/>
          <w:bCs/>
          <w:sz w:val="22"/>
          <w:szCs w:val="22"/>
        </w:rPr>
        <w:t xml:space="preserve">na dodávku kancelářského nábytku </w:t>
      </w:r>
      <w:r w:rsidRPr="00A726D0">
        <w:rPr>
          <w:rFonts w:asciiTheme="minorHAnsi" w:hAnsiTheme="minorHAnsi" w:cstheme="minorHAnsi"/>
          <w:sz w:val="22"/>
          <w:szCs w:val="22"/>
        </w:rPr>
        <w:t>(dále jen „</w:t>
      </w:r>
      <w:r w:rsidRPr="00A726D0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A726D0">
        <w:rPr>
          <w:rFonts w:asciiTheme="minorHAnsi" w:hAnsiTheme="minorHAnsi" w:cstheme="minorHAnsi"/>
          <w:sz w:val="22"/>
          <w:szCs w:val="22"/>
        </w:rPr>
        <w:t xml:space="preserve">“): </w:t>
      </w:r>
    </w:p>
    <w:p w14:paraId="5D60549F" w14:textId="77777777" w:rsidR="00A726D0" w:rsidRDefault="00A726D0" w:rsidP="00A726D0">
      <w:pPr>
        <w:rPr>
          <w:rFonts w:asciiTheme="minorHAnsi" w:hAnsiTheme="minorHAnsi" w:cstheme="minorHAnsi"/>
          <w:sz w:val="22"/>
          <w:szCs w:val="22"/>
        </w:rPr>
      </w:pPr>
    </w:p>
    <w:p w14:paraId="04408D52" w14:textId="77777777" w:rsidR="00A726D0" w:rsidRDefault="00A726D0" w:rsidP="00A726D0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2E60B638" w14:textId="77777777" w:rsidR="00E7057F" w:rsidRDefault="00E7057F" w:rsidP="00A726D0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505BE767" w14:textId="0E84E073" w:rsidR="00A726D0" w:rsidRDefault="00A726D0" w:rsidP="00693226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7057F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3049EB68" w14:textId="77777777" w:rsidR="00E7057F" w:rsidRPr="00E7057F" w:rsidRDefault="00E7057F" w:rsidP="00E7057F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794A33D8" w14:textId="187ED80C" w:rsidR="00880893" w:rsidRDefault="00880893" w:rsidP="00972D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Předmětem této smlouvy</w:t>
      </w:r>
      <w:r w:rsidR="00E7057F">
        <w:rPr>
          <w:rFonts w:asciiTheme="minorHAnsi" w:hAnsiTheme="minorHAnsi" w:cstheme="minorHAnsi"/>
          <w:sz w:val="22"/>
          <w:szCs w:val="22"/>
        </w:rPr>
        <w:t xml:space="preserve"> je dod</w:t>
      </w:r>
      <w:r w:rsidR="008750AE">
        <w:rPr>
          <w:rFonts w:asciiTheme="minorHAnsi" w:hAnsiTheme="minorHAnsi" w:cstheme="minorHAnsi"/>
          <w:sz w:val="22"/>
          <w:szCs w:val="22"/>
        </w:rPr>
        <w:t>ávka, montáž a instalace</w:t>
      </w:r>
      <w:r w:rsidR="00E7057F">
        <w:rPr>
          <w:rFonts w:asciiTheme="minorHAnsi" w:hAnsiTheme="minorHAnsi" w:cstheme="minorHAnsi"/>
          <w:sz w:val="22"/>
          <w:szCs w:val="22"/>
        </w:rPr>
        <w:t xml:space="preserve"> kancelářského nábytku objednateli</w:t>
      </w:r>
      <w:r w:rsidR="00281C1A">
        <w:rPr>
          <w:rFonts w:asciiTheme="minorHAnsi" w:hAnsiTheme="minorHAnsi" w:cstheme="minorHAnsi"/>
          <w:sz w:val="22"/>
          <w:szCs w:val="22"/>
        </w:rPr>
        <w:t>,</w:t>
      </w:r>
      <w:r w:rsidR="00E7057F">
        <w:rPr>
          <w:rFonts w:asciiTheme="minorHAnsi" w:hAnsiTheme="minorHAnsi" w:cstheme="minorHAnsi"/>
          <w:sz w:val="22"/>
          <w:szCs w:val="22"/>
        </w:rPr>
        <w:t xml:space="preserve"> dle příloh</w:t>
      </w:r>
      <w:r w:rsidR="0043595D">
        <w:rPr>
          <w:rFonts w:asciiTheme="minorHAnsi" w:hAnsiTheme="minorHAnsi" w:cstheme="minorHAnsi"/>
          <w:sz w:val="22"/>
          <w:szCs w:val="22"/>
        </w:rPr>
        <w:t>y</w:t>
      </w:r>
      <w:r w:rsidR="00E7057F">
        <w:rPr>
          <w:rFonts w:asciiTheme="minorHAnsi" w:hAnsiTheme="minorHAnsi" w:cstheme="minorHAnsi"/>
          <w:sz w:val="22"/>
          <w:szCs w:val="22"/>
        </w:rPr>
        <w:t xml:space="preserve"> </w:t>
      </w:r>
      <w:r w:rsidR="00281C1A">
        <w:rPr>
          <w:rFonts w:asciiTheme="minorHAnsi" w:hAnsiTheme="minorHAnsi" w:cstheme="minorHAnsi"/>
          <w:sz w:val="22"/>
          <w:szCs w:val="22"/>
        </w:rPr>
        <w:t>Položkový r</w:t>
      </w:r>
      <w:r w:rsidR="00E7057F">
        <w:rPr>
          <w:rFonts w:asciiTheme="minorHAnsi" w:hAnsiTheme="minorHAnsi" w:cstheme="minorHAnsi"/>
          <w:sz w:val="22"/>
          <w:szCs w:val="22"/>
        </w:rPr>
        <w:t>ozp</w:t>
      </w:r>
      <w:r w:rsidR="0043595D">
        <w:rPr>
          <w:rFonts w:asciiTheme="minorHAnsi" w:hAnsiTheme="minorHAnsi" w:cstheme="minorHAnsi"/>
          <w:sz w:val="22"/>
          <w:szCs w:val="22"/>
        </w:rPr>
        <w:t>očet</w:t>
      </w:r>
      <w:r w:rsidR="00E7057F">
        <w:rPr>
          <w:rFonts w:asciiTheme="minorHAnsi" w:hAnsiTheme="minorHAnsi" w:cstheme="minorHAnsi"/>
          <w:sz w:val="22"/>
          <w:szCs w:val="22"/>
        </w:rPr>
        <w:t>, kter</w:t>
      </w:r>
      <w:r w:rsidR="0043595D">
        <w:rPr>
          <w:rFonts w:asciiTheme="minorHAnsi" w:hAnsiTheme="minorHAnsi" w:cstheme="minorHAnsi"/>
          <w:sz w:val="22"/>
          <w:szCs w:val="22"/>
        </w:rPr>
        <w:t>á</w:t>
      </w:r>
      <w:r w:rsidR="00E7057F">
        <w:rPr>
          <w:rFonts w:asciiTheme="minorHAnsi" w:hAnsiTheme="minorHAnsi" w:cstheme="minorHAnsi"/>
          <w:sz w:val="22"/>
          <w:szCs w:val="22"/>
        </w:rPr>
        <w:t xml:space="preserve"> j</w:t>
      </w:r>
      <w:r w:rsidR="0043595D">
        <w:rPr>
          <w:rFonts w:asciiTheme="minorHAnsi" w:hAnsiTheme="minorHAnsi" w:cstheme="minorHAnsi"/>
          <w:sz w:val="22"/>
          <w:szCs w:val="22"/>
        </w:rPr>
        <w:t>e</w:t>
      </w:r>
      <w:r w:rsidR="00E7057F">
        <w:rPr>
          <w:rFonts w:asciiTheme="minorHAnsi" w:hAnsiTheme="minorHAnsi" w:cstheme="minorHAnsi"/>
          <w:sz w:val="22"/>
          <w:szCs w:val="22"/>
        </w:rPr>
        <w:t xml:space="preserve"> nedílnou součástí smlouvy</w:t>
      </w:r>
      <w:r w:rsidR="008750AE">
        <w:rPr>
          <w:rFonts w:asciiTheme="minorHAnsi" w:hAnsiTheme="minorHAnsi" w:cstheme="minorHAnsi"/>
          <w:sz w:val="22"/>
          <w:szCs w:val="22"/>
        </w:rPr>
        <w:t>.</w:t>
      </w:r>
    </w:p>
    <w:p w14:paraId="1050BE82" w14:textId="70EE243B" w:rsidR="00E7057F" w:rsidRDefault="00E7057F" w:rsidP="00972D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se zavazuje řádně a včas uskutečněnou kompletní dodávku převzít a zaplatit dodavateli kupní cenu.</w:t>
      </w:r>
    </w:p>
    <w:p w14:paraId="7D33CA2C" w14:textId="77777777" w:rsidR="00E7057F" w:rsidRDefault="00E7057F" w:rsidP="00972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185D8" w14:textId="77777777" w:rsidR="00972DCD" w:rsidRDefault="00972DCD" w:rsidP="00880893">
      <w:pPr>
        <w:rPr>
          <w:rFonts w:asciiTheme="minorHAnsi" w:hAnsiTheme="minorHAnsi" w:cstheme="minorHAnsi"/>
          <w:sz w:val="22"/>
          <w:szCs w:val="22"/>
        </w:rPr>
      </w:pPr>
    </w:p>
    <w:p w14:paraId="1AE6C5AB" w14:textId="283BA42A" w:rsidR="00E7057F" w:rsidRPr="00972DCD" w:rsidRDefault="00BC3A88" w:rsidP="00693226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2DCD">
        <w:rPr>
          <w:rFonts w:asciiTheme="minorHAnsi" w:hAnsiTheme="minorHAnsi" w:cstheme="minorHAnsi"/>
          <w:b/>
          <w:bCs/>
          <w:sz w:val="22"/>
          <w:szCs w:val="22"/>
        </w:rPr>
        <w:t>Doba plnění</w:t>
      </w:r>
    </w:p>
    <w:p w14:paraId="254E6500" w14:textId="77777777" w:rsidR="00972DCD" w:rsidRDefault="00972DCD" w:rsidP="00972DCD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5A71CF6" w14:textId="62B1A082" w:rsidR="00BC3A88" w:rsidRDefault="00BC3A88" w:rsidP="00BC3A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kompletní dodávky, zahrnující dodávku a montáž kancelářského nábytku specifikovaného v příloze </w:t>
      </w:r>
      <w:r w:rsidR="001F6627">
        <w:rPr>
          <w:rFonts w:asciiTheme="minorHAnsi" w:hAnsiTheme="minorHAnsi" w:cstheme="minorHAnsi"/>
          <w:sz w:val="22"/>
          <w:szCs w:val="22"/>
        </w:rPr>
        <w:t>Položkový r</w:t>
      </w:r>
      <w:r>
        <w:rPr>
          <w:rFonts w:asciiTheme="minorHAnsi" w:hAnsiTheme="minorHAnsi" w:cstheme="minorHAnsi"/>
          <w:sz w:val="22"/>
          <w:szCs w:val="22"/>
        </w:rPr>
        <w:t xml:space="preserve">ozpočet je do </w:t>
      </w:r>
      <w:r w:rsidR="0015519C">
        <w:rPr>
          <w:rFonts w:asciiTheme="minorHAnsi" w:hAnsiTheme="minorHAnsi" w:cstheme="minorHAnsi"/>
          <w:sz w:val="22"/>
          <w:szCs w:val="22"/>
        </w:rPr>
        <w:t>31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16426">
        <w:rPr>
          <w:rFonts w:asciiTheme="minorHAnsi" w:hAnsiTheme="minorHAnsi" w:cstheme="minorHAnsi"/>
          <w:sz w:val="22"/>
          <w:szCs w:val="22"/>
        </w:rPr>
        <w:t>1</w:t>
      </w:r>
      <w:r w:rsidR="00B5472F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. 2024.</w:t>
      </w:r>
    </w:p>
    <w:p w14:paraId="1406C47D" w14:textId="77DECDDD" w:rsidR="00BC3A88" w:rsidRDefault="00BC3A88" w:rsidP="00BC3A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Splněním předmětu této smlouvy se rozumí předání a převzetí řádně a včas kompletní dodávky</w:t>
      </w:r>
      <w:r w:rsidR="00281C1A">
        <w:rPr>
          <w:rFonts w:asciiTheme="minorHAnsi" w:hAnsiTheme="minorHAnsi" w:cstheme="minorHAnsi"/>
          <w:sz w:val="22"/>
          <w:szCs w:val="22"/>
        </w:rPr>
        <w:t>.</w:t>
      </w:r>
    </w:p>
    <w:p w14:paraId="2844CD26" w14:textId="4CFFA0DB" w:rsidR="00972DCD" w:rsidRDefault="00972DCD" w:rsidP="00972DC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Dokladem o předání a převzetí dodávky je dodací list</w:t>
      </w:r>
      <w:r w:rsidR="004870B6">
        <w:rPr>
          <w:rFonts w:asciiTheme="minorHAnsi" w:hAnsiTheme="minorHAnsi" w:cstheme="minorHAnsi"/>
          <w:sz w:val="22"/>
          <w:szCs w:val="22"/>
        </w:rPr>
        <w:t xml:space="preserve"> podepsaný </w:t>
      </w:r>
      <w:r w:rsidR="00283AD7">
        <w:rPr>
          <w:rFonts w:asciiTheme="minorHAnsi" w:hAnsiTheme="minorHAnsi" w:cstheme="minorHAnsi"/>
          <w:sz w:val="22"/>
          <w:szCs w:val="22"/>
        </w:rPr>
        <w:t>pověřenými</w:t>
      </w:r>
      <w:r w:rsidR="004870B6">
        <w:rPr>
          <w:rFonts w:asciiTheme="minorHAnsi" w:hAnsiTheme="minorHAnsi" w:cstheme="minorHAnsi"/>
          <w:sz w:val="22"/>
          <w:szCs w:val="22"/>
        </w:rPr>
        <w:t xml:space="preserve"> osobami obou smluvních stran</w:t>
      </w:r>
      <w:r>
        <w:rPr>
          <w:rFonts w:asciiTheme="minorHAnsi" w:hAnsiTheme="minorHAnsi" w:cstheme="minorHAnsi"/>
          <w:sz w:val="22"/>
          <w:szCs w:val="22"/>
        </w:rPr>
        <w:t>. Okamžikem řádného převzetí dodávky, doloženého dodacím listem, tak dochází k přechodu nebezpečí škody na věci na objednatele.</w:t>
      </w:r>
    </w:p>
    <w:p w14:paraId="2E121621" w14:textId="05CABEF7" w:rsidR="00BC3A88" w:rsidRDefault="00BC3A88" w:rsidP="00BC3A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se zavazuje písemně e</w:t>
      </w:r>
      <w:r w:rsidR="00283AD7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mailem na adresu </w:t>
      </w:r>
      <w:hyperlink r:id="rId8" w:history="1">
        <w:r w:rsidRPr="00691E99">
          <w:rPr>
            <w:rStyle w:val="Hypertextovodkaz"/>
            <w:rFonts w:asciiTheme="minorHAnsi" w:hAnsiTheme="minorHAnsi" w:cstheme="minorHAnsi"/>
            <w:sz w:val="22"/>
            <w:szCs w:val="22"/>
          </w:rPr>
          <w:t>bednarik@gocarovagalerie.cz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oznámit nejméně 5 pracovních dnů předem přesný termín dodávky </w:t>
      </w:r>
      <w:r w:rsidR="00972DCD">
        <w:rPr>
          <w:rFonts w:asciiTheme="minorHAnsi" w:hAnsiTheme="minorHAnsi" w:cstheme="minorHAnsi"/>
          <w:sz w:val="22"/>
          <w:szCs w:val="22"/>
        </w:rPr>
        <w:t xml:space="preserve"> a připravenosti k montáži. Objednatel termín písemně potvrdí.</w:t>
      </w:r>
    </w:p>
    <w:p w14:paraId="6E6C4F78" w14:textId="77777777" w:rsidR="00972DCD" w:rsidRDefault="00972DCD" w:rsidP="00BC3A88">
      <w:pPr>
        <w:rPr>
          <w:rFonts w:asciiTheme="minorHAnsi" w:hAnsiTheme="minorHAnsi" w:cstheme="minorHAnsi"/>
          <w:sz w:val="22"/>
          <w:szCs w:val="22"/>
        </w:rPr>
      </w:pPr>
    </w:p>
    <w:p w14:paraId="29D75DE7" w14:textId="77777777" w:rsidR="00972DCD" w:rsidRDefault="00972DCD" w:rsidP="00BC3A88">
      <w:pPr>
        <w:rPr>
          <w:rFonts w:asciiTheme="minorHAnsi" w:hAnsiTheme="minorHAnsi" w:cstheme="minorHAnsi"/>
          <w:sz w:val="22"/>
          <w:szCs w:val="22"/>
        </w:rPr>
      </w:pPr>
    </w:p>
    <w:p w14:paraId="77B6ED26" w14:textId="7E1DC83C" w:rsidR="00972DCD" w:rsidRDefault="00972DCD" w:rsidP="00972DCD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2DCD">
        <w:rPr>
          <w:rFonts w:asciiTheme="minorHAnsi" w:hAnsiTheme="minorHAnsi" w:cstheme="minorHAnsi"/>
          <w:b/>
          <w:bCs/>
          <w:sz w:val="22"/>
          <w:szCs w:val="22"/>
        </w:rPr>
        <w:t>Místo plnění</w:t>
      </w:r>
    </w:p>
    <w:p w14:paraId="3877206A" w14:textId="77777777" w:rsidR="00693226" w:rsidRDefault="00693226" w:rsidP="00693226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442F2003" w14:textId="47C16724" w:rsidR="00972DCD" w:rsidRDefault="00972DCD" w:rsidP="00972DCD">
      <w:pPr>
        <w:rPr>
          <w:rFonts w:asciiTheme="minorHAnsi" w:hAnsiTheme="minorHAnsi" w:cstheme="minorHAnsi"/>
          <w:sz w:val="22"/>
          <w:szCs w:val="22"/>
        </w:rPr>
      </w:pPr>
      <w:r w:rsidRPr="00972DCD">
        <w:rPr>
          <w:rFonts w:asciiTheme="minorHAnsi" w:hAnsiTheme="minorHAnsi" w:cstheme="minorHAnsi"/>
          <w:sz w:val="22"/>
          <w:szCs w:val="22"/>
        </w:rPr>
        <w:t>Místem plnění</w:t>
      </w:r>
      <w:r>
        <w:rPr>
          <w:rFonts w:asciiTheme="minorHAnsi" w:hAnsiTheme="minorHAnsi" w:cstheme="minorHAnsi"/>
          <w:sz w:val="22"/>
          <w:szCs w:val="22"/>
        </w:rPr>
        <w:t xml:space="preserve"> pro montáž a dodávku kancelářského nábytku je budova U Mlýnů 1961, 530 02 Pardubice.</w:t>
      </w:r>
    </w:p>
    <w:p w14:paraId="0FDD9264" w14:textId="77777777" w:rsidR="00972DCD" w:rsidRDefault="00972DCD" w:rsidP="00972DCD">
      <w:pPr>
        <w:rPr>
          <w:rFonts w:asciiTheme="minorHAnsi" w:hAnsiTheme="minorHAnsi" w:cstheme="minorHAnsi"/>
          <w:sz w:val="22"/>
          <w:szCs w:val="22"/>
        </w:rPr>
      </w:pPr>
    </w:p>
    <w:p w14:paraId="070A301E" w14:textId="77777777" w:rsidR="00972DCD" w:rsidRDefault="00972DCD" w:rsidP="00972DCD">
      <w:pPr>
        <w:rPr>
          <w:rFonts w:asciiTheme="minorHAnsi" w:hAnsiTheme="minorHAnsi" w:cstheme="minorHAnsi"/>
          <w:sz w:val="22"/>
          <w:szCs w:val="22"/>
        </w:rPr>
      </w:pPr>
    </w:p>
    <w:p w14:paraId="0DE7BF5C" w14:textId="1809B5A3" w:rsidR="00972DCD" w:rsidRDefault="00972DCD" w:rsidP="00972DCD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72DCD">
        <w:rPr>
          <w:rFonts w:asciiTheme="minorHAnsi" w:hAnsiTheme="minorHAnsi" w:cstheme="minorHAnsi"/>
          <w:b/>
          <w:bCs/>
          <w:sz w:val="22"/>
          <w:szCs w:val="22"/>
        </w:rPr>
        <w:t>Cena a platební podmínky</w:t>
      </w:r>
    </w:p>
    <w:p w14:paraId="604B7138" w14:textId="77777777" w:rsidR="00693226" w:rsidRDefault="00693226" w:rsidP="00693226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61A5E7FA" w14:textId="6A2303E9" w:rsidR="00693226" w:rsidRDefault="00693226" w:rsidP="00693226">
      <w:pPr>
        <w:jc w:val="both"/>
        <w:rPr>
          <w:rFonts w:asciiTheme="minorHAnsi" w:hAnsiTheme="minorHAnsi" w:cstheme="minorHAnsi"/>
          <w:sz w:val="22"/>
          <w:szCs w:val="22"/>
        </w:rPr>
      </w:pPr>
      <w:r w:rsidRPr="00693226">
        <w:rPr>
          <w:rFonts w:asciiTheme="minorHAnsi" w:hAnsiTheme="minorHAnsi" w:cstheme="minorHAnsi"/>
          <w:sz w:val="22"/>
          <w:szCs w:val="22"/>
        </w:rPr>
        <w:t>Smluvní strany se dohodly, že cena za dodávku a montáž kancelářského nábytku činí</w:t>
      </w:r>
      <w:r w:rsidRPr="00CD4258">
        <w:rPr>
          <w:rFonts w:asciiTheme="minorHAnsi" w:hAnsiTheme="minorHAnsi" w:cstheme="minorHAnsi"/>
          <w:sz w:val="22"/>
          <w:szCs w:val="22"/>
          <w:highlight w:val="yellow"/>
        </w:rPr>
        <w:t>……..</w:t>
      </w:r>
      <w:r w:rsidRPr="00693226">
        <w:rPr>
          <w:rFonts w:asciiTheme="minorHAnsi" w:hAnsiTheme="minorHAnsi" w:cstheme="minorHAnsi"/>
          <w:sz w:val="22"/>
          <w:szCs w:val="22"/>
        </w:rPr>
        <w:t>Kč vč. DPH podle cenové nabídky dodavatele a zahrnuje veškeré náklady dodavatele nezbytné k řádnému zajištění dodávky. Cena je stanovena jako nejvýše přípustná a lze ji měnit pouze v souvislosti se změnou příslušných da</w:t>
      </w:r>
      <w:r>
        <w:rPr>
          <w:rFonts w:asciiTheme="minorHAnsi" w:hAnsiTheme="minorHAnsi" w:cstheme="minorHAnsi"/>
          <w:sz w:val="22"/>
          <w:szCs w:val="22"/>
        </w:rPr>
        <w:t>ň</w:t>
      </w:r>
      <w:r w:rsidRPr="00693226">
        <w:rPr>
          <w:rFonts w:asciiTheme="minorHAnsi" w:hAnsiTheme="minorHAnsi" w:cstheme="minorHAnsi"/>
          <w:sz w:val="22"/>
          <w:szCs w:val="22"/>
        </w:rPr>
        <w:t>ových předpisů mající prokazatelný vliv na cenu.</w:t>
      </w:r>
    </w:p>
    <w:p w14:paraId="0361DAE1" w14:textId="36816CA0" w:rsidR="00693226" w:rsidRDefault="00693226" w:rsidP="006932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nebude poskytovat dodavateli žádné zálohové platby.</w:t>
      </w:r>
    </w:p>
    <w:p w14:paraId="5AA5EF41" w14:textId="5E595B66" w:rsidR="00693226" w:rsidRDefault="00693226" w:rsidP="006932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do 15 kalendářních dnů po řádném předání a převzetí dodávky a odstranění případných vad vystav</w:t>
      </w:r>
      <w:r w:rsidR="00AC2278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a doruč</w:t>
      </w:r>
      <w:r w:rsidR="00AC2278">
        <w:rPr>
          <w:rFonts w:asciiTheme="minorHAnsi" w:hAnsiTheme="minorHAnsi" w:cstheme="minorHAnsi"/>
          <w:sz w:val="22"/>
          <w:szCs w:val="22"/>
        </w:rPr>
        <w:t>í</w:t>
      </w:r>
      <w:r>
        <w:rPr>
          <w:rFonts w:asciiTheme="minorHAnsi" w:hAnsiTheme="minorHAnsi" w:cstheme="minorHAnsi"/>
          <w:sz w:val="22"/>
          <w:szCs w:val="22"/>
        </w:rPr>
        <w:t xml:space="preserve"> objednateli daňový doklad</w:t>
      </w:r>
      <w:r w:rsidR="00AC2278">
        <w:rPr>
          <w:rFonts w:asciiTheme="minorHAnsi" w:hAnsiTheme="minorHAnsi" w:cstheme="minorHAnsi"/>
          <w:sz w:val="22"/>
          <w:szCs w:val="22"/>
        </w:rPr>
        <w:t xml:space="preserve"> se splatností 21 dnů, kdy nedílnou součástí je kopie dodacího listu.</w:t>
      </w:r>
    </w:p>
    <w:p w14:paraId="3CA0AC5C" w14:textId="2514442E" w:rsidR="00AC2278" w:rsidRDefault="00AC2278" w:rsidP="006932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má právo daňový doklad vrátit, aniž by došlo k prodlení s úhradou, pokud obsahuje nesprávné údaje.</w:t>
      </w:r>
    </w:p>
    <w:p w14:paraId="297DB800" w14:textId="2FE6573F" w:rsidR="00AC2278" w:rsidRPr="00693226" w:rsidRDefault="00AC2278" w:rsidP="0069322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 zjištěných nedostatků v dodávce, které dodavatel na výzvu objednatele neprodleně neodstraní, se prodlužuje lhůta splatnosti daňového dokladu za vadně poskytnutou dodávku, a to o dobu nezbytnou k odstranění příslušných vad. V případě neodstranitelné vady není objednatel povinen daňový doklad uhradit a dodavatel v takovém případě provede opravné vyúčtování, resp. storno faktury.</w:t>
      </w:r>
    </w:p>
    <w:p w14:paraId="7FF86C93" w14:textId="726BBD21" w:rsidR="00BC3A88" w:rsidRDefault="00AE459E" w:rsidP="00BC3A8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 případ prodlení se splněním předmětu této smlouvy sjednávají smluvní strany slevu z kupní ceny bez DPH ve výši </w:t>
      </w:r>
      <w:r w:rsidR="00283AD7">
        <w:rPr>
          <w:rFonts w:asciiTheme="minorHAnsi" w:hAnsiTheme="minorHAnsi" w:cstheme="minorHAnsi"/>
          <w:sz w:val="22"/>
          <w:szCs w:val="22"/>
        </w:rPr>
        <w:t>1 000</w:t>
      </w:r>
      <w:r>
        <w:rPr>
          <w:rFonts w:asciiTheme="minorHAnsi" w:hAnsiTheme="minorHAnsi" w:cstheme="minorHAnsi"/>
          <w:sz w:val="22"/>
          <w:szCs w:val="22"/>
        </w:rPr>
        <w:t xml:space="preserve"> Kč za každý i započatý den prodlení.</w:t>
      </w:r>
    </w:p>
    <w:p w14:paraId="71C3F585" w14:textId="77777777" w:rsidR="00796FA0" w:rsidRDefault="00796FA0" w:rsidP="00BC3A88">
      <w:pPr>
        <w:rPr>
          <w:rFonts w:asciiTheme="minorHAnsi" w:hAnsiTheme="minorHAnsi" w:cstheme="minorHAnsi"/>
          <w:sz w:val="22"/>
          <w:szCs w:val="22"/>
        </w:rPr>
      </w:pPr>
    </w:p>
    <w:p w14:paraId="37B8057D" w14:textId="77777777" w:rsidR="004870B6" w:rsidRPr="00BC3A88" w:rsidRDefault="004870B6" w:rsidP="00BC3A88">
      <w:pPr>
        <w:rPr>
          <w:rFonts w:asciiTheme="minorHAnsi" w:hAnsiTheme="minorHAnsi" w:cstheme="minorHAnsi"/>
          <w:sz w:val="22"/>
          <w:szCs w:val="22"/>
        </w:rPr>
      </w:pPr>
    </w:p>
    <w:p w14:paraId="3FA4F135" w14:textId="495335E1" w:rsidR="00BC3A88" w:rsidRDefault="00796FA0" w:rsidP="00796FA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870B6">
        <w:rPr>
          <w:rFonts w:asciiTheme="minorHAnsi" w:hAnsiTheme="minorHAnsi" w:cstheme="minorHAnsi"/>
          <w:b/>
          <w:bCs/>
          <w:sz w:val="22"/>
          <w:szCs w:val="22"/>
        </w:rPr>
        <w:t>Podmínky pro dodání předmětu této smlouvy</w:t>
      </w:r>
    </w:p>
    <w:p w14:paraId="0B26FBCD" w14:textId="77777777" w:rsidR="004870B6" w:rsidRPr="004870B6" w:rsidRDefault="004870B6" w:rsidP="004870B6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737CB" w14:textId="1D87E2DA" w:rsidR="00796FA0" w:rsidRDefault="00796FA0" w:rsidP="00796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umožní prodávajícímu přístup na určená místa plnění v budově a poskytne dodavateli parkovací místo pro parkování vozidla.</w:t>
      </w:r>
    </w:p>
    <w:p w14:paraId="78AF5665" w14:textId="024E1D04" w:rsidR="00796FA0" w:rsidRDefault="00796FA0" w:rsidP="00796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zajistí dodavateli přístup ke zdroji el. energie  a vody a umožní mu používání sociálního zařízení.</w:t>
      </w:r>
    </w:p>
    <w:p w14:paraId="07E807AC" w14:textId="171F121C" w:rsidR="00796FA0" w:rsidRDefault="00796FA0" w:rsidP="00796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povinen při plnění předmětu této smlouvy dodržovat příslušné technické normy, příslušné právní předpisy (zejména o bezpečnosti práce a ochraně zdraví při práci, požární ochraně</w:t>
      </w:r>
      <w:r w:rsidR="004870B6">
        <w:rPr>
          <w:rFonts w:asciiTheme="minorHAnsi" w:hAnsiTheme="minorHAnsi" w:cstheme="minorHAnsi"/>
          <w:sz w:val="22"/>
          <w:szCs w:val="22"/>
        </w:rPr>
        <w:t>) a vnitřní předpisy objednatele.</w:t>
      </w:r>
    </w:p>
    <w:p w14:paraId="76AB73D9" w14:textId="3F4C849D" w:rsidR="004870B6" w:rsidRDefault="004870B6" w:rsidP="00796F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povinen ve všech prostorách a na prostranství průběžně odstraňovat odpady a nečistoty vzniklé při plnění předmětu smlouvy.</w:t>
      </w:r>
    </w:p>
    <w:p w14:paraId="79341571" w14:textId="77777777" w:rsidR="004870B6" w:rsidRDefault="004870B6" w:rsidP="00796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0E211E" w14:textId="77777777" w:rsidR="007661F5" w:rsidRDefault="007661F5" w:rsidP="00796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A4B13" w14:textId="32F8FFBB" w:rsidR="004870B6" w:rsidRDefault="001B2311" w:rsidP="004870B6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1F5">
        <w:rPr>
          <w:rFonts w:asciiTheme="minorHAnsi" w:hAnsiTheme="minorHAnsi" w:cstheme="minorHAnsi"/>
          <w:b/>
          <w:bCs/>
          <w:sz w:val="22"/>
          <w:szCs w:val="22"/>
        </w:rPr>
        <w:t>Záruka za jakost</w:t>
      </w:r>
    </w:p>
    <w:p w14:paraId="62636869" w14:textId="77777777" w:rsidR="007661F5" w:rsidRPr="007661F5" w:rsidRDefault="007661F5" w:rsidP="007661F5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237687E6" w14:textId="4CAF476E" w:rsidR="001B2311" w:rsidRDefault="001B2311" w:rsidP="00766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poskytuje na předmět smlouvy, zahrnující dodávku a montáž kancelářského nábytku, záruku za jakost po dobu </w:t>
      </w:r>
      <w:r w:rsidR="00B5472F">
        <w:rPr>
          <w:rFonts w:asciiTheme="minorHAnsi" w:hAnsiTheme="minorHAnsi" w:cstheme="minorHAnsi"/>
          <w:sz w:val="22"/>
          <w:szCs w:val="22"/>
        </w:rPr>
        <w:t>36</w:t>
      </w:r>
      <w:r>
        <w:rPr>
          <w:rFonts w:asciiTheme="minorHAnsi" w:hAnsiTheme="minorHAnsi" w:cstheme="minorHAnsi"/>
          <w:sz w:val="22"/>
          <w:szCs w:val="22"/>
        </w:rPr>
        <w:t xml:space="preserve"> měsíců od uskutečnění kompletní dodávky. Záruční doba počíná běžet ode dne </w:t>
      </w:r>
      <w:r>
        <w:rPr>
          <w:rFonts w:asciiTheme="minorHAnsi" w:hAnsiTheme="minorHAnsi" w:cstheme="minorHAnsi"/>
          <w:sz w:val="22"/>
          <w:szCs w:val="22"/>
        </w:rPr>
        <w:lastRenderedPageBreak/>
        <w:t>podepsání dodacího listu kontaktními osobami obou smluvních stran.</w:t>
      </w:r>
    </w:p>
    <w:p w14:paraId="55E77EC2" w14:textId="14E30A1F" w:rsidR="001B2311" w:rsidRPr="001B2311" w:rsidRDefault="001B2311" w:rsidP="00766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Reklamované vady na dodaném kancelářském nábytku se dodavatel zavazuje odstranit bezplatně bez zbytečného odkladu po obdržení reklamace, nejpozději do 15 dnů, pokud nebude dohodnuto jinak. O dobu vyřizování reklamace se prodlužuje záruční doba na kompletní dodávku.</w:t>
      </w:r>
    </w:p>
    <w:p w14:paraId="479E3C4C" w14:textId="39A64FEC" w:rsidR="00880893" w:rsidRDefault="001B2311" w:rsidP="00766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neodpovídá za vady způsobené neodbornou manipulací objednatele či třetí osobou.</w:t>
      </w:r>
    </w:p>
    <w:p w14:paraId="444EBD4E" w14:textId="28384F1D" w:rsidR="007661F5" w:rsidRDefault="007661F5" w:rsidP="00766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případě, že dodavatel nebude schopen odstranit reklamované vady a to ani v přiměřené dodatečné lhůtě poskytnuté objednatelem, je objednatel oprávněn nechat vady odstranit jinou odborně způsobilou osobou na náklady dodavatele, aniž by tím došlo k narušení záruky za jakost.</w:t>
      </w:r>
    </w:p>
    <w:p w14:paraId="127AA389" w14:textId="77777777" w:rsidR="007661F5" w:rsidRDefault="007661F5" w:rsidP="001B2311">
      <w:pPr>
        <w:rPr>
          <w:rFonts w:asciiTheme="minorHAnsi" w:hAnsiTheme="minorHAnsi" w:cstheme="minorHAnsi"/>
          <w:sz w:val="22"/>
          <w:szCs w:val="22"/>
        </w:rPr>
      </w:pPr>
    </w:p>
    <w:p w14:paraId="10F440D2" w14:textId="77777777" w:rsidR="007661F5" w:rsidRDefault="007661F5" w:rsidP="001B2311">
      <w:pPr>
        <w:rPr>
          <w:rFonts w:asciiTheme="minorHAnsi" w:hAnsiTheme="minorHAnsi" w:cstheme="minorHAnsi"/>
          <w:sz w:val="22"/>
          <w:szCs w:val="22"/>
        </w:rPr>
      </w:pPr>
    </w:p>
    <w:p w14:paraId="144F910F" w14:textId="30224D87" w:rsidR="007661F5" w:rsidRPr="007661F5" w:rsidRDefault="007661F5" w:rsidP="007661F5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661F5">
        <w:rPr>
          <w:rFonts w:asciiTheme="minorHAnsi" w:hAnsiTheme="minorHAnsi" w:cstheme="minorHAnsi"/>
          <w:b/>
          <w:bCs/>
          <w:sz w:val="22"/>
          <w:szCs w:val="22"/>
        </w:rPr>
        <w:t>Odpovědnost za škodu</w:t>
      </w:r>
    </w:p>
    <w:p w14:paraId="6E2EE252" w14:textId="77777777" w:rsidR="007661F5" w:rsidRDefault="007661F5" w:rsidP="007661F5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6FF82883" w14:textId="20244391" w:rsidR="007661F5" w:rsidRDefault="007661F5" w:rsidP="007661F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odpovědný za škodu, kterou způsobil objednateli nebo třetí osobě porušením zákonné povinnosti, smluvní povinnosti nebo porušením zásad dobrých mravů. Pokud objednateli v důsledku porušení povinností dodavatele vznikly náklady, zahrnují se tyto náklady do škody a dodavateli vzniká povinnost k jejich náhradě objednateli.</w:t>
      </w:r>
    </w:p>
    <w:p w14:paraId="15A48439" w14:textId="77777777" w:rsidR="003666D0" w:rsidRDefault="003666D0" w:rsidP="007661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430AE3" w14:textId="77777777" w:rsidR="003666D0" w:rsidRPr="007661F5" w:rsidRDefault="003666D0" w:rsidP="007661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F8D620" w14:textId="798E14C1" w:rsidR="00880893" w:rsidRDefault="003666D0" w:rsidP="003666D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66D0">
        <w:rPr>
          <w:rFonts w:asciiTheme="minorHAnsi" w:hAnsiTheme="minorHAnsi" w:cstheme="minorHAnsi"/>
          <w:b/>
          <w:bCs/>
          <w:sz w:val="22"/>
          <w:szCs w:val="22"/>
        </w:rPr>
        <w:t>Odstoupení od smlouvy</w:t>
      </w:r>
    </w:p>
    <w:p w14:paraId="5DCAE807" w14:textId="77777777" w:rsidR="003666D0" w:rsidRPr="003666D0" w:rsidRDefault="003666D0" w:rsidP="003666D0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8A52B" w14:textId="4808984F" w:rsidR="003666D0" w:rsidRDefault="003666D0" w:rsidP="000811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oprávněn odstoupit od smlouvy v případě prodlení dodavatele se splněním předmětu smlouvy překračující 14 dní.</w:t>
      </w:r>
    </w:p>
    <w:p w14:paraId="6A14601E" w14:textId="778D3524" w:rsidR="003666D0" w:rsidRDefault="003666D0" w:rsidP="000811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je oprávněn odstoupit od smlouvy v případě prodlení objednatele s úhradou ceny za kompletní dodávku překračující 14 dní po</w:t>
      </w:r>
      <w:r w:rsidR="00281C1A">
        <w:rPr>
          <w:rFonts w:asciiTheme="minorHAnsi" w:hAnsiTheme="minorHAnsi" w:cstheme="minorHAnsi"/>
          <w:sz w:val="22"/>
          <w:szCs w:val="22"/>
        </w:rPr>
        <w:t xml:space="preserve"> doručení písemné upomínky</w:t>
      </w:r>
      <w:r>
        <w:rPr>
          <w:rFonts w:asciiTheme="minorHAnsi" w:hAnsiTheme="minorHAnsi" w:cstheme="minorHAnsi"/>
          <w:sz w:val="22"/>
          <w:szCs w:val="22"/>
        </w:rPr>
        <w:t xml:space="preserve"> objednateli</w:t>
      </w:r>
      <w:r w:rsidR="00281C1A">
        <w:rPr>
          <w:rFonts w:asciiTheme="minorHAnsi" w:hAnsiTheme="minorHAnsi" w:cstheme="minorHAnsi"/>
          <w:sz w:val="22"/>
          <w:szCs w:val="22"/>
        </w:rPr>
        <w:t>.</w:t>
      </w:r>
    </w:p>
    <w:p w14:paraId="7610E6F1" w14:textId="0393448A" w:rsidR="003666D0" w:rsidRDefault="00281C1A" w:rsidP="0008117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Případně p</w:t>
      </w:r>
      <w:r w:rsidR="003666D0">
        <w:rPr>
          <w:rFonts w:asciiTheme="minorHAnsi" w:hAnsiTheme="minorHAnsi" w:cstheme="minorHAnsi"/>
          <w:sz w:val="22"/>
          <w:szCs w:val="22"/>
        </w:rPr>
        <w:t>ísemnou dohodou obou smluvních stran, a to ke dni uvedenému v takové dohodě.</w:t>
      </w:r>
    </w:p>
    <w:p w14:paraId="6EF058DC" w14:textId="77777777" w:rsidR="005E1300" w:rsidRDefault="005E1300" w:rsidP="0008117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2B9184" w14:textId="77777777" w:rsidR="003666D0" w:rsidRPr="003666D0" w:rsidRDefault="003666D0" w:rsidP="003666D0">
      <w:pPr>
        <w:rPr>
          <w:rFonts w:asciiTheme="minorHAnsi" w:hAnsiTheme="minorHAnsi" w:cstheme="minorHAnsi"/>
          <w:sz w:val="22"/>
          <w:szCs w:val="22"/>
        </w:rPr>
      </w:pPr>
    </w:p>
    <w:p w14:paraId="7570B0CA" w14:textId="46B85E0A" w:rsidR="003666D0" w:rsidRDefault="003666D0" w:rsidP="003666D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1300">
        <w:rPr>
          <w:rFonts w:asciiTheme="minorHAnsi" w:hAnsiTheme="minorHAnsi" w:cstheme="minorHAnsi"/>
          <w:b/>
          <w:bCs/>
          <w:sz w:val="22"/>
          <w:szCs w:val="22"/>
        </w:rPr>
        <w:t>Prohlášení dodavatele</w:t>
      </w:r>
    </w:p>
    <w:p w14:paraId="7F4DA3DF" w14:textId="77777777" w:rsidR="005E1300" w:rsidRPr="005E1300" w:rsidRDefault="005E1300" w:rsidP="005E1300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56629A40" w14:textId="2EE92E8F" w:rsidR="003666D0" w:rsidRDefault="005E130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prohlašuje, že je seznámen s místem plnění předmětu smlouvy a nazjistil žádné překážky bránící mu v řádném plnění závazků dle smlouvy na tomto místě.</w:t>
      </w:r>
    </w:p>
    <w:p w14:paraId="4D0616FE" w14:textId="50FFB30C" w:rsidR="005E1300" w:rsidRDefault="005E130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prohlašuje, že mu ze strany objednatele byly předány veškeré požadované informace pro řádné splnění předmětu smlouvy.</w:t>
      </w:r>
    </w:p>
    <w:p w14:paraId="5B481F26" w14:textId="77777777" w:rsidR="00281C1A" w:rsidRDefault="00281C1A" w:rsidP="000268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331F7" w14:textId="77777777" w:rsidR="00281C1A" w:rsidRPr="003666D0" w:rsidRDefault="00281C1A" w:rsidP="000268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0CDF40" w14:textId="05A8CAFD" w:rsidR="00880893" w:rsidRDefault="005E1300" w:rsidP="005E1300">
      <w:pPr>
        <w:pStyle w:val="Odstavecseseznamem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81C1A">
        <w:rPr>
          <w:rFonts w:asciiTheme="minorHAnsi" w:hAnsiTheme="minorHAnsi" w:cstheme="minorHAnsi"/>
          <w:b/>
          <w:bCs/>
          <w:sz w:val="22"/>
          <w:szCs w:val="22"/>
        </w:rPr>
        <w:t>Závěrečná ustanovení</w:t>
      </w:r>
    </w:p>
    <w:p w14:paraId="02550C65" w14:textId="77777777" w:rsidR="00281C1A" w:rsidRPr="00281C1A" w:rsidRDefault="00281C1A" w:rsidP="00281C1A">
      <w:pPr>
        <w:pStyle w:val="Odstavecseseznamem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57626" w14:textId="121CA5B4" w:rsidR="005E1300" w:rsidRDefault="005E130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Obsah smlouvy, s nímž jsou obě smluvní strany plně srozuměny, je vyjádřením jejich svobodného a vážného projevu vůle.</w:t>
      </w:r>
    </w:p>
    <w:p w14:paraId="64A22DB5" w14:textId="1D259081" w:rsidR="00026830" w:rsidRDefault="0002683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jejího podpisu oběma smluvními stranami a účinnosti dnem uveřejnění v Registru smluv.</w:t>
      </w:r>
    </w:p>
    <w:p w14:paraId="47E56ECF" w14:textId="1427FED7" w:rsidR="00026830" w:rsidRDefault="0002683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Smlouvu lze měnit či doplňovat pouze po vzájemné dohodě obou smluvních stran, a to pouze v písemné formě.</w:t>
      </w:r>
    </w:p>
    <w:p w14:paraId="7FEFC20F" w14:textId="735587BD" w:rsidR="00026830" w:rsidRDefault="00026830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strany berou na vědomí, že smlouva podléhá uveřejnění podle zákona č. 340/2015 Sb</w:t>
      </w:r>
      <w:r w:rsidRPr="00026830">
        <w:rPr>
          <w:rFonts w:asciiTheme="minorHAnsi" w:hAnsiTheme="minorHAnsi" w:cstheme="minorHAnsi"/>
          <w:sz w:val="22"/>
          <w:szCs w:val="22"/>
        </w:rPr>
        <w:t>., o</w:t>
      </w:r>
      <w:r w:rsidRPr="00026830">
        <w:rPr>
          <w:rFonts w:asciiTheme="minorHAnsi" w:hAnsiTheme="minorHAnsi" w:cstheme="minorHAnsi"/>
          <w:color w:val="43494D"/>
          <w:sz w:val="22"/>
          <w:szCs w:val="22"/>
          <w:shd w:val="clear" w:color="auto" w:fill="FFFFFF"/>
        </w:rPr>
        <w:t xml:space="preserve"> </w:t>
      </w:r>
      <w:r w:rsidRPr="00026830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 o registru smluv (zákon o registru smluv)</w:t>
      </w:r>
      <w:r>
        <w:rPr>
          <w:rFonts w:asciiTheme="minorHAnsi" w:hAnsiTheme="minorHAnsi" w:cstheme="minorHAnsi"/>
          <w:sz w:val="22"/>
          <w:szCs w:val="22"/>
        </w:rPr>
        <w:t xml:space="preserve"> a výslovně souhlasí s tím, že tato smlouva bude uveřejněna v Registru smluv bez jakýchkoliv omezení.</w:t>
      </w:r>
    </w:p>
    <w:p w14:paraId="0F791F1A" w14:textId="26F41109" w:rsidR="00026830" w:rsidRDefault="001F6627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příloha</w:t>
      </w:r>
      <w:r w:rsidR="00C548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Položkový rozpočet</w:t>
      </w:r>
    </w:p>
    <w:p w14:paraId="05585D32" w14:textId="2BC29975" w:rsidR="001F6627" w:rsidRDefault="001F6627" w:rsidP="000268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BF72510" w14:textId="77777777" w:rsidR="00026830" w:rsidRPr="00026830" w:rsidRDefault="00026830" w:rsidP="005E1300">
      <w:pPr>
        <w:rPr>
          <w:rFonts w:asciiTheme="minorHAnsi" w:hAnsiTheme="minorHAnsi" w:cstheme="minorHAnsi"/>
          <w:sz w:val="22"/>
          <w:szCs w:val="22"/>
        </w:rPr>
      </w:pPr>
    </w:p>
    <w:p w14:paraId="61C664FA" w14:textId="77777777" w:rsidR="00880893" w:rsidRDefault="00880893" w:rsidP="001B2311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3F317536" w14:textId="77777777" w:rsidR="002D1E54" w:rsidRDefault="002D1E54" w:rsidP="00281C1A">
      <w:pPr>
        <w:rPr>
          <w:rFonts w:asciiTheme="minorHAnsi" w:hAnsiTheme="minorHAnsi" w:cstheme="minorHAnsi"/>
          <w:sz w:val="22"/>
          <w:szCs w:val="22"/>
        </w:rPr>
      </w:pPr>
    </w:p>
    <w:p w14:paraId="7A4B3D73" w14:textId="77777777" w:rsidR="002D1E54" w:rsidRDefault="002D1E54" w:rsidP="00281C1A">
      <w:pPr>
        <w:rPr>
          <w:rFonts w:asciiTheme="minorHAnsi" w:hAnsiTheme="minorHAnsi" w:cstheme="minorHAnsi"/>
          <w:sz w:val="22"/>
          <w:szCs w:val="22"/>
        </w:rPr>
      </w:pPr>
    </w:p>
    <w:p w14:paraId="51F05F00" w14:textId="676A765A" w:rsidR="00880893" w:rsidRDefault="00281C1A" w:rsidP="00281C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objednatele: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za dodavatele:</w:t>
      </w:r>
    </w:p>
    <w:p w14:paraId="028425F2" w14:textId="77777777" w:rsidR="00880893" w:rsidRDefault="00880893" w:rsidP="00A726D0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6705DA74" w14:textId="77777777" w:rsidR="00880893" w:rsidRDefault="00880893" w:rsidP="00A726D0">
      <w:pPr>
        <w:ind w:left="5664"/>
        <w:jc w:val="center"/>
        <w:rPr>
          <w:rFonts w:asciiTheme="minorHAnsi" w:hAnsiTheme="minorHAnsi" w:cstheme="minorHAnsi"/>
          <w:sz w:val="22"/>
          <w:szCs w:val="22"/>
        </w:rPr>
      </w:pPr>
    </w:p>
    <w:p w14:paraId="6724535F" w14:textId="77777777" w:rsidR="00281C1A" w:rsidRDefault="00CF06EE" w:rsidP="00281C1A">
      <w:pPr>
        <w:rPr>
          <w:rFonts w:asciiTheme="minorHAnsi" w:hAnsiTheme="minorHAnsi" w:cstheme="minorHAnsi"/>
          <w:sz w:val="22"/>
          <w:szCs w:val="22"/>
        </w:rPr>
      </w:pPr>
      <w:r w:rsidRPr="00CF06EE">
        <w:rPr>
          <w:rFonts w:asciiTheme="minorHAnsi" w:hAnsiTheme="minorHAnsi" w:cstheme="minorHAnsi"/>
          <w:sz w:val="22"/>
          <w:szCs w:val="22"/>
        </w:rPr>
        <w:t>Mgr. et Mgr. Klára Zářec</w:t>
      </w:r>
      <w:r w:rsidR="00281C1A">
        <w:rPr>
          <w:rFonts w:asciiTheme="minorHAnsi" w:hAnsiTheme="minorHAnsi" w:cstheme="minorHAnsi"/>
          <w:sz w:val="22"/>
          <w:szCs w:val="22"/>
        </w:rPr>
        <w:t>ká, Ph. D.</w:t>
      </w:r>
    </w:p>
    <w:p w14:paraId="62ED41DC" w14:textId="269CA48D" w:rsidR="00CF06EE" w:rsidRPr="00CF06EE" w:rsidRDefault="00C54873" w:rsidP="00C548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A031E3">
        <w:rPr>
          <w:rFonts w:asciiTheme="minorHAnsi" w:hAnsiTheme="minorHAnsi" w:cstheme="minorHAnsi"/>
          <w:sz w:val="22"/>
          <w:szCs w:val="22"/>
        </w:rPr>
        <w:t>ředitelka</w:t>
      </w:r>
      <w:r w:rsidR="00CF06EE" w:rsidRPr="00CF06EE">
        <w:rPr>
          <w:rFonts w:asciiTheme="minorHAnsi" w:hAnsiTheme="minorHAnsi" w:cstheme="minorHAnsi"/>
          <w:sz w:val="22"/>
          <w:szCs w:val="22"/>
        </w:rPr>
        <w:tab/>
      </w:r>
      <w:r w:rsidR="00CF06EE" w:rsidRPr="00CF06EE">
        <w:rPr>
          <w:rFonts w:asciiTheme="minorHAnsi" w:hAnsiTheme="minorHAnsi" w:cstheme="minorHAnsi"/>
          <w:sz w:val="22"/>
          <w:szCs w:val="22"/>
        </w:rPr>
        <w:tab/>
      </w:r>
      <w:r w:rsidR="00CF06EE" w:rsidRPr="00CF06EE">
        <w:rPr>
          <w:rFonts w:asciiTheme="minorHAnsi" w:hAnsiTheme="minorHAnsi" w:cstheme="minorHAnsi"/>
          <w:sz w:val="22"/>
          <w:szCs w:val="22"/>
        </w:rPr>
        <w:tab/>
      </w:r>
      <w:r w:rsidR="00CF06EE" w:rsidRPr="00CF06EE">
        <w:rPr>
          <w:rFonts w:asciiTheme="minorHAnsi" w:hAnsiTheme="minorHAnsi" w:cstheme="minorHAnsi"/>
          <w:sz w:val="22"/>
          <w:szCs w:val="22"/>
        </w:rPr>
        <w:tab/>
      </w:r>
      <w:r w:rsidR="00CF06EE">
        <w:rPr>
          <w:rFonts w:asciiTheme="minorHAnsi" w:hAnsiTheme="minorHAnsi" w:cstheme="minorHAnsi"/>
          <w:sz w:val="22"/>
          <w:szCs w:val="22"/>
        </w:rPr>
        <w:tab/>
      </w:r>
      <w:r w:rsidR="00CF06EE">
        <w:rPr>
          <w:rFonts w:asciiTheme="minorHAnsi" w:hAnsiTheme="minorHAnsi" w:cstheme="minorHAnsi"/>
          <w:sz w:val="22"/>
          <w:szCs w:val="22"/>
        </w:rPr>
        <w:tab/>
      </w:r>
    </w:p>
    <w:p w14:paraId="4E0FF9F3" w14:textId="77777777" w:rsidR="00CF06EE" w:rsidRDefault="00CF06EE" w:rsidP="00CF06EE"/>
    <w:p w14:paraId="625F0404" w14:textId="77777777" w:rsidR="002372FB" w:rsidRDefault="002372FB" w:rsidP="002372FB">
      <w:pPr>
        <w:spacing w:before="120"/>
      </w:pPr>
    </w:p>
    <w:p w14:paraId="722A0543" w14:textId="77777777" w:rsidR="002372FB" w:rsidRDefault="002372FB" w:rsidP="002372FB">
      <w:pPr>
        <w:spacing w:before="120"/>
      </w:pPr>
    </w:p>
    <w:p w14:paraId="5118C630" w14:textId="77777777" w:rsidR="002372FB" w:rsidRDefault="002372FB" w:rsidP="002372FB">
      <w:pPr>
        <w:spacing w:before="120"/>
      </w:pPr>
    </w:p>
    <w:p w14:paraId="3E77FA2D" w14:textId="77777777" w:rsidR="002372FB" w:rsidRDefault="002372FB" w:rsidP="002372FB">
      <w:pPr>
        <w:spacing w:before="120"/>
      </w:pPr>
    </w:p>
    <w:p w14:paraId="1BC568EA" w14:textId="77777777" w:rsidR="002372FB" w:rsidRDefault="002372FB" w:rsidP="002372FB">
      <w:pPr>
        <w:spacing w:before="120"/>
      </w:pPr>
    </w:p>
    <w:p w14:paraId="7F56A74E" w14:textId="77777777" w:rsidR="002372FB" w:rsidRDefault="002372FB" w:rsidP="002372FB">
      <w:pPr>
        <w:spacing w:before="120"/>
      </w:pPr>
    </w:p>
    <w:p w14:paraId="3A5D546C" w14:textId="77777777" w:rsidR="002372FB" w:rsidRDefault="002372FB" w:rsidP="002372FB">
      <w:pPr>
        <w:spacing w:before="120"/>
      </w:pPr>
    </w:p>
    <w:p w14:paraId="297C7B18" w14:textId="77777777" w:rsidR="002372FB" w:rsidRDefault="002372FB" w:rsidP="002372FB">
      <w:pPr>
        <w:spacing w:before="120"/>
      </w:pPr>
    </w:p>
    <w:p w14:paraId="278B029D" w14:textId="77777777" w:rsidR="002372FB" w:rsidRDefault="002372FB" w:rsidP="002372FB">
      <w:pPr>
        <w:spacing w:before="120"/>
      </w:pPr>
    </w:p>
    <w:p w14:paraId="1AF01209" w14:textId="77777777" w:rsidR="002372FB" w:rsidRDefault="002372FB" w:rsidP="002372FB">
      <w:pPr>
        <w:spacing w:before="120"/>
      </w:pPr>
    </w:p>
    <w:p w14:paraId="06F0A450" w14:textId="77777777" w:rsidR="002372FB" w:rsidRDefault="002372FB" w:rsidP="002372FB">
      <w:pPr>
        <w:spacing w:before="120"/>
      </w:pPr>
    </w:p>
    <w:p w14:paraId="58DC37A6" w14:textId="77777777" w:rsidR="002372FB" w:rsidRDefault="002372FB" w:rsidP="002372FB">
      <w:pPr>
        <w:spacing w:before="120"/>
      </w:pPr>
    </w:p>
    <w:p w14:paraId="134FCA0D" w14:textId="77777777" w:rsidR="002372FB" w:rsidRDefault="002372FB" w:rsidP="002372FB">
      <w:pPr>
        <w:spacing w:before="120"/>
      </w:pPr>
    </w:p>
    <w:p w14:paraId="77071A07" w14:textId="77777777" w:rsidR="002372FB" w:rsidRDefault="002372FB" w:rsidP="002372FB">
      <w:pPr>
        <w:spacing w:before="120"/>
      </w:pPr>
    </w:p>
    <w:p w14:paraId="667E7F6B" w14:textId="77777777" w:rsidR="002372FB" w:rsidRDefault="002372FB" w:rsidP="002372FB">
      <w:pPr>
        <w:spacing w:before="120"/>
      </w:pPr>
    </w:p>
    <w:p w14:paraId="1DEB15E6" w14:textId="77777777" w:rsidR="002372FB" w:rsidRDefault="002372FB" w:rsidP="002372FB">
      <w:pPr>
        <w:spacing w:before="120"/>
      </w:pPr>
    </w:p>
    <w:p w14:paraId="793C4042" w14:textId="77777777" w:rsidR="002372FB" w:rsidRDefault="002372FB"/>
    <w:p w14:paraId="18DB8B27" w14:textId="77777777" w:rsidR="005957CF" w:rsidRPr="005957CF" w:rsidRDefault="005957CF" w:rsidP="005957CF"/>
    <w:p w14:paraId="1EDB5DF3" w14:textId="77777777" w:rsidR="005957CF" w:rsidRPr="005957CF" w:rsidRDefault="005957CF" w:rsidP="005957CF"/>
    <w:p w14:paraId="5B16DF09" w14:textId="77777777" w:rsidR="005957CF" w:rsidRPr="005957CF" w:rsidRDefault="005957CF" w:rsidP="005957CF"/>
    <w:p w14:paraId="581AEB87" w14:textId="77777777" w:rsidR="005957CF" w:rsidRPr="005957CF" w:rsidRDefault="005957CF" w:rsidP="005957CF"/>
    <w:p w14:paraId="400EBF4F" w14:textId="77777777" w:rsidR="005957CF" w:rsidRPr="005957CF" w:rsidRDefault="005957CF" w:rsidP="005957CF"/>
    <w:p w14:paraId="4D4361A2" w14:textId="77777777" w:rsidR="005957CF" w:rsidRPr="005957CF" w:rsidRDefault="005957CF" w:rsidP="005957CF"/>
    <w:p w14:paraId="4021F568" w14:textId="77777777" w:rsidR="005957CF" w:rsidRPr="005957CF" w:rsidRDefault="005957CF" w:rsidP="005957CF"/>
    <w:p w14:paraId="6443D805" w14:textId="77777777" w:rsidR="005957CF" w:rsidRPr="005957CF" w:rsidRDefault="005957CF" w:rsidP="005957CF"/>
    <w:p w14:paraId="6C582264" w14:textId="77777777" w:rsidR="005957CF" w:rsidRPr="005957CF" w:rsidRDefault="005957CF" w:rsidP="005957CF"/>
    <w:p w14:paraId="17B6628F" w14:textId="77777777" w:rsidR="005957CF" w:rsidRPr="005957CF" w:rsidRDefault="005957CF" w:rsidP="005957CF"/>
    <w:p w14:paraId="6B23E8B0" w14:textId="77777777" w:rsidR="005957CF" w:rsidRPr="005957CF" w:rsidRDefault="005957CF" w:rsidP="005957CF"/>
    <w:p w14:paraId="086CF22C" w14:textId="77777777" w:rsidR="005957CF" w:rsidRPr="005957CF" w:rsidRDefault="005957CF" w:rsidP="005957CF"/>
    <w:p w14:paraId="6A84C9DF" w14:textId="77777777" w:rsidR="005957CF" w:rsidRPr="005957CF" w:rsidRDefault="005957CF" w:rsidP="005957CF"/>
    <w:p w14:paraId="63C80009" w14:textId="77777777" w:rsidR="005957CF" w:rsidRPr="005957CF" w:rsidRDefault="005957CF" w:rsidP="005957CF"/>
    <w:p w14:paraId="0F657636" w14:textId="77777777" w:rsidR="005957CF" w:rsidRPr="005957CF" w:rsidRDefault="005957CF" w:rsidP="005957CF"/>
    <w:p w14:paraId="12119DAD" w14:textId="77777777" w:rsidR="005957CF" w:rsidRPr="005957CF" w:rsidRDefault="005957CF" w:rsidP="005957CF"/>
    <w:p w14:paraId="092E34DA" w14:textId="77777777" w:rsidR="005957CF" w:rsidRPr="005957CF" w:rsidRDefault="005957CF" w:rsidP="005957CF"/>
    <w:p w14:paraId="5493EE68" w14:textId="77777777" w:rsidR="005957CF" w:rsidRPr="005957CF" w:rsidRDefault="005957CF" w:rsidP="005957CF"/>
    <w:p w14:paraId="5D13FED7" w14:textId="77777777" w:rsidR="005957CF" w:rsidRPr="005957CF" w:rsidRDefault="005957CF" w:rsidP="005957CF"/>
    <w:p w14:paraId="04239288" w14:textId="77777777" w:rsidR="005957CF" w:rsidRPr="005957CF" w:rsidRDefault="005957CF" w:rsidP="005957CF"/>
    <w:p w14:paraId="4D955049" w14:textId="77777777" w:rsidR="005957CF" w:rsidRPr="005957CF" w:rsidRDefault="005957CF" w:rsidP="005957CF"/>
    <w:p w14:paraId="51152C72" w14:textId="3456FCA3" w:rsidR="005957CF" w:rsidRPr="005957CF" w:rsidRDefault="005957CF" w:rsidP="005957CF">
      <w:pPr>
        <w:tabs>
          <w:tab w:val="left" w:pos="2568"/>
        </w:tabs>
      </w:pPr>
      <w:r>
        <w:tab/>
      </w:r>
    </w:p>
    <w:sectPr w:rsidR="005957CF" w:rsidRPr="005957C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8971" w14:textId="77777777" w:rsidR="00004137" w:rsidRDefault="00004137" w:rsidP="00D57A24">
      <w:r>
        <w:separator/>
      </w:r>
    </w:p>
  </w:endnote>
  <w:endnote w:type="continuationSeparator" w:id="0">
    <w:p w14:paraId="092192D8" w14:textId="77777777" w:rsidR="00004137" w:rsidRDefault="00004137" w:rsidP="00D5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4B00" w14:textId="727FB640" w:rsidR="00D57A24" w:rsidRDefault="005957CF">
    <w:pPr>
      <w:pStyle w:val="Zpa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5689AFC" wp14:editId="138402A5">
          <wp:simplePos x="0" y="0"/>
          <wp:positionH relativeFrom="column">
            <wp:posOffset>-290195</wp:posOffset>
          </wp:positionH>
          <wp:positionV relativeFrom="paragraph">
            <wp:posOffset>-184785</wp:posOffset>
          </wp:positionV>
          <wp:extent cx="4187952" cy="925373"/>
          <wp:effectExtent l="0" t="0" r="3175" b="8255"/>
          <wp:wrapNone/>
          <wp:docPr id="155276407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764071" name="Obrázek 1552764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7952" cy="925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ACBB4" w14:textId="77777777" w:rsidR="00004137" w:rsidRDefault="00004137" w:rsidP="00D57A24">
      <w:r>
        <w:separator/>
      </w:r>
    </w:p>
  </w:footnote>
  <w:footnote w:type="continuationSeparator" w:id="0">
    <w:p w14:paraId="1656CAE7" w14:textId="77777777" w:rsidR="00004137" w:rsidRDefault="00004137" w:rsidP="00D5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81E93" w14:textId="03525918" w:rsidR="00D57A24" w:rsidRDefault="00D57A2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30B0EF" wp14:editId="2B3BEC8B">
          <wp:simplePos x="0" y="0"/>
          <wp:positionH relativeFrom="column">
            <wp:posOffset>-291668</wp:posOffset>
          </wp:positionH>
          <wp:positionV relativeFrom="paragraph">
            <wp:posOffset>-24130</wp:posOffset>
          </wp:positionV>
          <wp:extent cx="2184506" cy="331096"/>
          <wp:effectExtent l="0" t="0" r="6350" b="0"/>
          <wp:wrapNone/>
          <wp:docPr id="123307230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45695" name="Obrázek 9307456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506" cy="331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A3889"/>
    <w:multiLevelType w:val="hybridMultilevel"/>
    <w:tmpl w:val="3AE4ABC0"/>
    <w:lvl w:ilvl="0" w:tplc="4E403CE6">
      <w:start w:val="1"/>
      <w:numFmt w:val="decimal"/>
      <w:lvlText w:val="1.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E7614"/>
    <w:multiLevelType w:val="hybridMultilevel"/>
    <w:tmpl w:val="B502A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1704">
    <w:abstractNumId w:val="1"/>
  </w:num>
  <w:num w:numId="2" w16cid:durableId="20212765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17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24"/>
    <w:rsid w:val="00002089"/>
    <w:rsid w:val="00004137"/>
    <w:rsid w:val="0002598F"/>
    <w:rsid w:val="00026830"/>
    <w:rsid w:val="0008115F"/>
    <w:rsid w:val="0008117B"/>
    <w:rsid w:val="00102DD3"/>
    <w:rsid w:val="001404AA"/>
    <w:rsid w:val="0015519C"/>
    <w:rsid w:val="00186AAF"/>
    <w:rsid w:val="001B2311"/>
    <w:rsid w:val="001D0428"/>
    <w:rsid w:val="001F47F7"/>
    <w:rsid w:val="001F6627"/>
    <w:rsid w:val="00216426"/>
    <w:rsid w:val="002372FB"/>
    <w:rsid w:val="00281C1A"/>
    <w:rsid w:val="00283AD7"/>
    <w:rsid w:val="002A38FD"/>
    <w:rsid w:val="002C72E6"/>
    <w:rsid w:val="002D1E54"/>
    <w:rsid w:val="00355AE1"/>
    <w:rsid w:val="003666D0"/>
    <w:rsid w:val="0038201D"/>
    <w:rsid w:val="0039036F"/>
    <w:rsid w:val="003F78A6"/>
    <w:rsid w:val="0043595D"/>
    <w:rsid w:val="004870B6"/>
    <w:rsid w:val="0056631F"/>
    <w:rsid w:val="005957CF"/>
    <w:rsid w:val="005C3FC8"/>
    <w:rsid w:val="005E1300"/>
    <w:rsid w:val="0063182D"/>
    <w:rsid w:val="0069198E"/>
    <w:rsid w:val="00693226"/>
    <w:rsid w:val="006B49D1"/>
    <w:rsid w:val="007661F5"/>
    <w:rsid w:val="00796FA0"/>
    <w:rsid w:val="008068FE"/>
    <w:rsid w:val="00862218"/>
    <w:rsid w:val="008750AE"/>
    <w:rsid w:val="00880893"/>
    <w:rsid w:val="008B200B"/>
    <w:rsid w:val="008D690A"/>
    <w:rsid w:val="00925495"/>
    <w:rsid w:val="00932661"/>
    <w:rsid w:val="00972DCD"/>
    <w:rsid w:val="009B279F"/>
    <w:rsid w:val="00A031E3"/>
    <w:rsid w:val="00A726D0"/>
    <w:rsid w:val="00A77124"/>
    <w:rsid w:val="00AC2278"/>
    <w:rsid w:val="00AE040E"/>
    <w:rsid w:val="00AE459E"/>
    <w:rsid w:val="00B5472F"/>
    <w:rsid w:val="00B6029D"/>
    <w:rsid w:val="00B846E7"/>
    <w:rsid w:val="00B936D4"/>
    <w:rsid w:val="00BC3A88"/>
    <w:rsid w:val="00C20E53"/>
    <w:rsid w:val="00C54873"/>
    <w:rsid w:val="00CD4258"/>
    <w:rsid w:val="00CF06EE"/>
    <w:rsid w:val="00D33A56"/>
    <w:rsid w:val="00D57A24"/>
    <w:rsid w:val="00DB63AA"/>
    <w:rsid w:val="00E7057F"/>
    <w:rsid w:val="00EB57CF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05D68"/>
  <w15:chartTrackingRefBased/>
  <w15:docId w15:val="{4C29546F-2230-43DF-95BD-35A1BA57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72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2372FB"/>
    <w:pPr>
      <w:keepNext/>
      <w:widowControl/>
      <w:suppressAutoHyphens w:val="0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7A2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57A24"/>
  </w:style>
  <w:style w:type="paragraph" w:styleId="Zpat">
    <w:name w:val="footer"/>
    <w:basedOn w:val="Normln"/>
    <w:link w:val="ZpatChar"/>
    <w:uiPriority w:val="99"/>
    <w:unhideWhenUsed/>
    <w:rsid w:val="00D57A2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57A24"/>
  </w:style>
  <w:style w:type="character" w:customStyle="1" w:styleId="Nadpis1Char">
    <w:name w:val="Nadpis 1 Char"/>
    <w:basedOn w:val="Standardnpsmoodstavce"/>
    <w:link w:val="Nadpis1"/>
    <w:uiPriority w:val="99"/>
    <w:rsid w:val="002372FB"/>
    <w:rPr>
      <w:rFonts w:ascii="Times New Roman" w:eastAsia="Times New Roman" w:hAnsi="Times New Roman" w:cs="Times New Roman"/>
      <w:b/>
      <w:bCs/>
      <w:kern w:val="0"/>
      <w:sz w:val="28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2372F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A726D0"/>
    <w:pPr>
      <w:ind w:left="720"/>
      <w:contextualSpacing/>
    </w:pPr>
  </w:style>
  <w:style w:type="paragraph" w:customStyle="1" w:styleId="Default">
    <w:name w:val="Default"/>
    <w:rsid w:val="00A726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C3A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3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narik@gocarovagaleri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dnarik@gocarovagaleri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1004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</dc:creator>
  <cp:keywords/>
  <dc:description/>
  <cp:lastModifiedBy>klikova@gocarovagalerie.cz</cp:lastModifiedBy>
  <cp:revision>26</cp:revision>
  <cp:lastPrinted>2024-07-19T07:09:00Z</cp:lastPrinted>
  <dcterms:created xsi:type="dcterms:W3CDTF">2024-02-15T13:24:00Z</dcterms:created>
  <dcterms:modified xsi:type="dcterms:W3CDTF">2024-07-19T07:57:00Z</dcterms:modified>
</cp:coreProperties>
</file>