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12AC" w14:textId="77777777" w:rsidR="006B0BFC" w:rsidRDefault="006B0BFC" w:rsidP="00810DF3">
      <w:pPr>
        <w:tabs>
          <w:tab w:val="left" w:pos="0"/>
        </w:tabs>
        <w:jc w:val="both"/>
        <w:rPr>
          <w:b/>
          <w:color w:val="FF66FF"/>
          <w:sz w:val="40"/>
          <w:szCs w:val="40"/>
        </w:rPr>
      </w:pPr>
      <w:bookmarkStart w:id="0" w:name="_Hlk111198667"/>
      <w:r>
        <w:rPr>
          <w:noProof/>
          <w:sz w:val="24"/>
          <w:szCs w:val="24"/>
          <w:lang w:eastAsia="cs-CZ"/>
        </w:rPr>
        <w:drawing>
          <wp:inline distT="0" distB="0" distL="0" distR="0" wp14:anchorId="78C2A653" wp14:editId="2236EE27">
            <wp:extent cx="2589854" cy="933244"/>
            <wp:effectExtent l="0" t="0" r="1270"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4017" cy="941951"/>
                    </a:xfrm>
                    <a:prstGeom prst="rect">
                      <a:avLst/>
                    </a:prstGeom>
                  </pic:spPr>
                </pic:pic>
              </a:graphicData>
            </a:graphic>
          </wp:inline>
        </w:drawing>
      </w:r>
      <w:bookmarkEnd w:id="0"/>
    </w:p>
    <w:p w14:paraId="6100951D" w14:textId="40CDCF45" w:rsidR="00D97A69" w:rsidRPr="00D97A69" w:rsidRDefault="00D97A69" w:rsidP="00D97A69">
      <w:pPr>
        <w:tabs>
          <w:tab w:val="left" w:pos="0"/>
        </w:tabs>
        <w:rPr>
          <w:bCs/>
          <w:sz w:val="28"/>
          <w:szCs w:val="28"/>
        </w:rPr>
      </w:pPr>
      <w:r w:rsidRPr="00D97A69">
        <w:rPr>
          <w:bCs/>
          <w:sz w:val="28"/>
          <w:szCs w:val="28"/>
        </w:rPr>
        <w:t>TISKOVÁ ZPRÁVA</w:t>
      </w:r>
      <w:r>
        <w:rPr>
          <w:bCs/>
          <w:sz w:val="28"/>
          <w:szCs w:val="28"/>
        </w:rPr>
        <w:t xml:space="preserve">  </w:t>
      </w:r>
      <w:r w:rsidR="005D1333">
        <w:rPr>
          <w:bCs/>
          <w:sz w:val="28"/>
          <w:szCs w:val="28"/>
        </w:rPr>
        <w:br/>
      </w:r>
      <w:r w:rsidRPr="00D97A69">
        <w:rPr>
          <w:rFonts w:cs="Arial"/>
          <w:sz w:val="24"/>
          <w:szCs w:val="24"/>
        </w:rPr>
        <w:t>V Pardubicích dne 6. 9. 2022</w:t>
      </w:r>
    </w:p>
    <w:p w14:paraId="15431ADA" w14:textId="77777777" w:rsidR="00810DF3" w:rsidRDefault="00810DF3" w:rsidP="00810DF3">
      <w:pPr>
        <w:pStyle w:val="Bezmezer"/>
        <w:rPr>
          <w:rFonts w:cs="Arial"/>
          <w:sz w:val="20"/>
          <w:szCs w:val="20"/>
        </w:rPr>
      </w:pPr>
    </w:p>
    <w:p w14:paraId="225E2873" w14:textId="77777777" w:rsidR="0013528D" w:rsidRDefault="0013528D" w:rsidP="00810DF3">
      <w:pPr>
        <w:pStyle w:val="Bezmezer"/>
        <w:jc w:val="center"/>
        <w:rPr>
          <w:rFonts w:cs="Arial"/>
          <w:b/>
          <w:sz w:val="32"/>
          <w:szCs w:val="32"/>
        </w:rPr>
      </w:pPr>
    </w:p>
    <w:p w14:paraId="269BB342" w14:textId="250DA8B2" w:rsidR="0006413E" w:rsidRDefault="00F653DF" w:rsidP="000626CD">
      <w:pPr>
        <w:spacing w:after="0" w:line="360" w:lineRule="auto"/>
        <w:jc w:val="center"/>
        <w:rPr>
          <w:b/>
          <w:bCs/>
          <w:sz w:val="28"/>
          <w:szCs w:val="28"/>
        </w:rPr>
      </w:pPr>
      <w:r w:rsidRPr="00D97A69">
        <w:rPr>
          <w:b/>
          <w:bCs/>
          <w:sz w:val="28"/>
          <w:szCs w:val="28"/>
        </w:rPr>
        <w:t>MARKÉTA KOREČKOVÁ &amp; J</w:t>
      </w:r>
      <w:r w:rsidR="0003608B">
        <w:rPr>
          <w:b/>
          <w:bCs/>
          <w:sz w:val="28"/>
          <w:szCs w:val="28"/>
        </w:rPr>
        <w:t>Á</w:t>
      </w:r>
      <w:r w:rsidRPr="00D97A69">
        <w:rPr>
          <w:b/>
          <w:bCs/>
          <w:sz w:val="28"/>
          <w:szCs w:val="28"/>
        </w:rPr>
        <w:t>N MACKO /</w:t>
      </w:r>
      <w:r w:rsidR="00D97A69">
        <w:rPr>
          <w:b/>
          <w:bCs/>
          <w:sz w:val="28"/>
          <w:szCs w:val="28"/>
        </w:rPr>
        <w:t xml:space="preserve"> </w:t>
      </w:r>
      <w:r w:rsidRPr="00D97A69">
        <w:rPr>
          <w:b/>
          <w:bCs/>
          <w:sz w:val="28"/>
          <w:szCs w:val="28"/>
        </w:rPr>
        <w:t>HOME SWEET HOME</w:t>
      </w:r>
    </w:p>
    <w:p w14:paraId="180D712C" w14:textId="77777777" w:rsidR="000626CD" w:rsidRDefault="000626CD" w:rsidP="000626CD">
      <w:pPr>
        <w:spacing w:after="0" w:line="360" w:lineRule="auto"/>
        <w:jc w:val="center"/>
        <w:rPr>
          <w:b/>
          <w:bCs/>
          <w:sz w:val="28"/>
          <w:szCs w:val="28"/>
        </w:rPr>
      </w:pPr>
    </w:p>
    <w:p w14:paraId="058194CA" w14:textId="4134A511" w:rsidR="00BB4D6D" w:rsidRDefault="00F72396" w:rsidP="005D1333">
      <w:pPr>
        <w:spacing w:after="0" w:line="360" w:lineRule="auto"/>
        <w:jc w:val="center"/>
        <w:rPr>
          <w:b/>
          <w:bCs/>
          <w:sz w:val="28"/>
          <w:szCs w:val="28"/>
        </w:rPr>
      </w:pPr>
      <w:r>
        <w:rPr>
          <w:b/>
          <w:bCs/>
          <w:noProof/>
          <w:sz w:val="28"/>
          <w:szCs w:val="28"/>
        </w:rPr>
        <w:drawing>
          <wp:inline distT="0" distB="0" distL="0" distR="0" wp14:anchorId="1BAD5D3D" wp14:editId="2C5F0D18">
            <wp:extent cx="5713943" cy="2596115"/>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5992" cy="2606133"/>
                    </a:xfrm>
                    <a:prstGeom prst="rect">
                      <a:avLst/>
                    </a:prstGeom>
                  </pic:spPr>
                </pic:pic>
              </a:graphicData>
            </a:graphic>
          </wp:inline>
        </w:drawing>
      </w:r>
    </w:p>
    <w:p w14:paraId="71FD82A0" w14:textId="6C162E25" w:rsidR="00B55D67" w:rsidRPr="00D97A69" w:rsidRDefault="00B55D67" w:rsidP="005D1333">
      <w:pPr>
        <w:spacing w:after="0" w:line="360" w:lineRule="auto"/>
        <w:jc w:val="center"/>
        <w:rPr>
          <w:b/>
          <w:bCs/>
          <w:sz w:val="28"/>
          <w:szCs w:val="28"/>
        </w:rPr>
      </w:pPr>
    </w:p>
    <w:p w14:paraId="400E5D9E" w14:textId="677F0C52" w:rsidR="00D97A69" w:rsidRPr="00BB4D6D" w:rsidRDefault="00D97A69" w:rsidP="00C46D92">
      <w:pPr>
        <w:spacing w:line="360" w:lineRule="auto"/>
        <w:rPr>
          <w:sz w:val="24"/>
          <w:szCs w:val="24"/>
        </w:rPr>
      </w:pPr>
      <w:r w:rsidRPr="00D97A69">
        <w:rPr>
          <w:rFonts w:cstheme="minorHAnsi"/>
          <w:sz w:val="24"/>
          <w:szCs w:val="24"/>
        </w:rPr>
        <w:t>MÍSTO KONÁNÍ: Dům U Jonáše, Pernštýnské nám. 50, 530 02 Pardubice</w:t>
      </w:r>
      <w:r w:rsidRPr="00D97A69">
        <w:rPr>
          <w:rFonts w:cstheme="minorHAnsi"/>
          <w:sz w:val="24"/>
          <w:szCs w:val="24"/>
        </w:rPr>
        <w:br/>
      </w:r>
      <w:r w:rsidRPr="00D97A69">
        <w:rPr>
          <w:sz w:val="24"/>
          <w:szCs w:val="24"/>
        </w:rPr>
        <w:t>VERNISÁŽ VÝSTAVY</w:t>
      </w:r>
      <w:r w:rsidR="0006413E">
        <w:rPr>
          <w:sz w:val="24"/>
          <w:szCs w:val="24"/>
        </w:rPr>
        <w:t>:</w:t>
      </w:r>
      <w:r w:rsidRPr="00D97A69">
        <w:rPr>
          <w:sz w:val="24"/>
          <w:szCs w:val="24"/>
        </w:rPr>
        <w:t xml:space="preserve"> 14. 9. 2022 v 17:00 hodin, Dům u Jonáše</w:t>
      </w:r>
      <w:r w:rsidR="00BB4D6D">
        <w:rPr>
          <w:sz w:val="24"/>
          <w:szCs w:val="24"/>
        </w:rPr>
        <w:br/>
        <w:t>SETKÁNÍ S NOVINÁŘI: 14. 9. 2022 v 16:00 hodin, Dům u Jonáše</w:t>
      </w:r>
      <w:r w:rsidRPr="00D97A69">
        <w:rPr>
          <w:sz w:val="24"/>
          <w:szCs w:val="24"/>
        </w:rPr>
        <w:br/>
        <w:t xml:space="preserve">TERMÍN KONÁNÍ: 14. 9. </w:t>
      </w:r>
      <w:r w:rsidR="00183FA2" w:rsidRPr="00DC6A40">
        <w:rPr>
          <w:rFonts w:cstheme="minorHAnsi"/>
          <w:color w:val="000000"/>
          <w:sz w:val="24"/>
          <w:szCs w:val="24"/>
        </w:rPr>
        <w:t xml:space="preserve">– </w:t>
      </w:r>
      <w:r w:rsidRPr="00D97A69">
        <w:rPr>
          <w:sz w:val="24"/>
          <w:szCs w:val="24"/>
        </w:rPr>
        <w:t>27. 11. 2022</w:t>
      </w:r>
      <w:r w:rsidRPr="00D97A69">
        <w:rPr>
          <w:sz w:val="24"/>
          <w:szCs w:val="24"/>
        </w:rPr>
        <w:br/>
      </w:r>
      <w:r w:rsidRPr="00D97A69">
        <w:rPr>
          <w:rFonts w:cstheme="minorHAnsi"/>
          <w:sz w:val="24"/>
          <w:szCs w:val="24"/>
        </w:rPr>
        <w:t xml:space="preserve">AUTOR VÝSTAVY: </w:t>
      </w:r>
      <w:r w:rsidRPr="00D97A69">
        <w:rPr>
          <w:rFonts w:cs="Arial"/>
          <w:bCs/>
          <w:sz w:val="24"/>
          <w:szCs w:val="24"/>
        </w:rPr>
        <w:t>Petr Vaňous</w:t>
      </w:r>
      <w:r w:rsidRPr="00D97A69">
        <w:rPr>
          <w:rFonts w:cs="Arial"/>
          <w:b/>
          <w:sz w:val="24"/>
          <w:szCs w:val="24"/>
        </w:rPr>
        <w:br/>
      </w:r>
      <w:r w:rsidRPr="00D97A69">
        <w:rPr>
          <w:rFonts w:cs="Arial"/>
          <w:bCs/>
          <w:sz w:val="24"/>
          <w:szCs w:val="24"/>
        </w:rPr>
        <w:t>PRODUKCE VÝSTAVY:</w:t>
      </w:r>
      <w:r w:rsidRPr="00D97A69">
        <w:rPr>
          <w:rFonts w:cs="Arial"/>
          <w:b/>
          <w:sz w:val="24"/>
          <w:szCs w:val="24"/>
        </w:rPr>
        <w:t xml:space="preserve"> </w:t>
      </w:r>
      <w:r w:rsidRPr="00D97A69">
        <w:rPr>
          <w:rFonts w:cs="Arial"/>
          <w:bCs/>
          <w:sz w:val="24"/>
          <w:szCs w:val="24"/>
        </w:rPr>
        <w:t>Hana Řeháková</w:t>
      </w:r>
    </w:p>
    <w:p w14:paraId="675B7ACB" w14:textId="6FEB93DA" w:rsidR="0006413E" w:rsidRDefault="00FA69C9" w:rsidP="006B360B">
      <w:pPr>
        <w:spacing w:after="0"/>
        <w:jc w:val="both"/>
        <w:rPr>
          <w:rFonts w:cs="Arial"/>
          <w:color w:val="222222"/>
          <w:sz w:val="24"/>
          <w:szCs w:val="24"/>
        </w:rPr>
      </w:pPr>
      <w:r w:rsidRPr="00D97A69">
        <w:rPr>
          <w:rFonts w:cs="Arial"/>
          <w:b/>
          <w:color w:val="222222"/>
          <w:sz w:val="24"/>
          <w:szCs w:val="24"/>
        </w:rPr>
        <w:t>Markéta Korečková</w:t>
      </w:r>
      <w:r w:rsidRPr="00D97A69">
        <w:rPr>
          <w:rFonts w:cs="Arial"/>
          <w:color w:val="222222"/>
          <w:sz w:val="24"/>
          <w:szCs w:val="24"/>
        </w:rPr>
        <w:t xml:space="preserve"> (1975) a </w:t>
      </w:r>
      <w:r w:rsidRPr="00D97A69">
        <w:rPr>
          <w:rFonts w:cs="Arial"/>
          <w:b/>
          <w:color w:val="222222"/>
          <w:sz w:val="24"/>
          <w:szCs w:val="24"/>
        </w:rPr>
        <w:t xml:space="preserve">Ján Macko </w:t>
      </w:r>
      <w:r w:rsidRPr="00D97A69">
        <w:rPr>
          <w:rFonts w:cs="Arial"/>
          <w:color w:val="222222"/>
          <w:sz w:val="24"/>
          <w:szCs w:val="24"/>
        </w:rPr>
        <w:t xml:space="preserve">(1969) patří do výrazné skupiny absolventů sochařského ateliéru Karla Nepraše a kromě společného humoru a smyslu pro ironii tvoří také rodinu. </w:t>
      </w:r>
      <w:r w:rsidR="007104A8">
        <w:rPr>
          <w:rFonts w:cs="Arial"/>
          <w:color w:val="222222"/>
          <w:sz w:val="24"/>
          <w:szCs w:val="24"/>
        </w:rPr>
        <w:br/>
      </w:r>
      <w:r w:rsidRPr="00D97A69">
        <w:rPr>
          <w:rFonts w:cs="Arial"/>
          <w:color w:val="222222"/>
          <w:sz w:val="24"/>
          <w:szCs w:val="24"/>
        </w:rPr>
        <w:t xml:space="preserve">Oba navazují na neprašovská východiska v aktualizaci figury. Ve své práci sledují proměny </w:t>
      </w:r>
      <w:r w:rsidR="007104A8">
        <w:rPr>
          <w:rFonts w:cs="Arial"/>
          <w:color w:val="222222"/>
          <w:sz w:val="24"/>
          <w:szCs w:val="24"/>
        </w:rPr>
        <w:br/>
      </w:r>
      <w:r w:rsidRPr="00D97A69">
        <w:rPr>
          <w:rFonts w:cs="Arial"/>
          <w:color w:val="222222"/>
          <w:sz w:val="24"/>
          <w:szCs w:val="24"/>
        </w:rPr>
        <w:t xml:space="preserve">i konstanty toho, co nabízí figura v rovině výrazu, jeho přepracování i negace v rámci současného umění. Podstatný je také smysl obou autorů pro materiálové a prostorové experimenty ve vztahu k soše, objektu a instalaci. Humor a odlehčení tu jdou ruku v ruce se smrtelnou vážností. </w:t>
      </w:r>
      <w:r w:rsidR="006B360B">
        <w:rPr>
          <w:rFonts w:cs="Arial"/>
          <w:color w:val="222222"/>
          <w:sz w:val="24"/>
          <w:szCs w:val="24"/>
        </w:rPr>
        <w:br/>
      </w:r>
      <w:r w:rsidRPr="00D97A69">
        <w:rPr>
          <w:rFonts w:cs="Arial"/>
          <w:color w:val="222222"/>
          <w:sz w:val="24"/>
          <w:szCs w:val="24"/>
        </w:rPr>
        <w:t xml:space="preserve">Tomu odpovídá i volba námětů a témat. </w:t>
      </w:r>
    </w:p>
    <w:p w14:paraId="0689E210" w14:textId="772DDC63" w:rsidR="00217C48" w:rsidRDefault="00FA69C9" w:rsidP="006B360B">
      <w:pPr>
        <w:spacing w:after="0"/>
        <w:jc w:val="both"/>
        <w:rPr>
          <w:rFonts w:cs="Arial"/>
          <w:color w:val="222222"/>
          <w:sz w:val="24"/>
          <w:szCs w:val="24"/>
        </w:rPr>
      </w:pPr>
      <w:r w:rsidRPr="00217C48">
        <w:rPr>
          <w:rFonts w:cs="Arial"/>
          <w:color w:val="222222"/>
          <w:sz w:val="24"/>
          <w:szCs w:val="24"/>
        </w:rPr>
        <w:lastRenderedPageBreak/>
        <w:t xml:space="preserve">Výstava </w:t>
      </w:r>
      <w:r w:rsidRPr="007104A8">
        <w:rPr>
          <w:rFonts w:cs="Arial"/>
          <w:b/>
          <w:color w:val="222222"/>
        </w:rPr>
        <w:t>HOME SWEET HOME</w:t>
      </w:r>
      <w:r w:rsidRPr="00217C48">
        <w:rPr>
          <w:rFonts w:cs="Arial"/>
          <w:color w:val="222222"/>
          <w:sz w:val="24"/>
          <w:szCs w:val="24"/>
        </w:rPr>
        <w:t xml:space="preserve"> reflektuje principy stojící za rodinnými vztahy a společně </w:t>
      </w:r>
      <w:r w:rsidR="00217C48">
        <w:rPr>
          <w:rFonts w:cs="Arial"/>
          <w:color w:val="222222"/>
          <w:sz w:val="24"/>
          <w:szCs w:val="24"/>
        </w:rPr>
        <w:br/>
      </w:r>
      <w:r w:rsidRPr="00217C48">
        <w:rPr>
          <w:rFonts w:cs="Arial"/>
          <w:color w:val="222222"/>
          <w:sz w:val="24"/>
          <w:szCs w:val="24"/>
        </w:rPr>
        <w:t xml:space="preserve">sdíleným životem v rámci konkrétního historického času a geopolitické situace. </w:t>
      </w:r>
      <w:r w:rsidR="007104A8">
        <w:rPr>
          <w:rFonts w:cs="Arial"/>
          <w:color w:val="222222"/>
          <w:sz w:val="24"/>
          <w:szCs w:val="24"/>
        </w:rPr>
        <w:br/>
      </w:r>
      <w:r w:rsidRPr="00217C48">
        <w:rPr>
          <w:rFonts w:cs="Arial"/>
          <w:color w:val="222222"/>
          <w:sz w:val="24"/>
          <w:szCs w:val="24"/>
        </w:rPr>
        <w:t xml:space="preserve">Otevírá ambivalentní vztahová pole daná mateřstvím, otcovskou rolí i různými rodinnými </w:t>
      </w:r>
      <w:r w:rsidR="006B360B">
        <w:rPr>
          <w:rFonts w:cs="Arial"/>
          <w:color w:val="222222"/>
          <w:sz w:val="24"/>
          <w:szCs w:val="24"/>
        </w:rPr>
        <w:br/>
      </w:r>
      <w:r w:rsidRPr="00217C48">
        <w:rPr>
          <w:rFonts w:cs="Arial"/>
          <w:color w:val="222222"/>
          <w:sz w:val="24"/>
          <w:szCs w:val="24"/>
        </w:rPr>
        <w:t>a civilizačními rituály.</w:t>
      </w:r>
      <w:r w:rsidR="007104A8">
        <w:rPr>
          <w:rFonts w:cs="Arial"/>
          <w:color w:val="222222"/>
          <w:sz w:val="24"/>
          <w:szCs w:val="24"/>
        </w:rPr>
        <w:t xml:space="preserve"> </w:t>
      </w:r>
      <w:r w:rsidRPr="00217C48">
        <w:rPr>
          <w:rFonts w:cs="Arial"/>
          <w:color w:val="222222"/>
          <w:sz w:val="24"/>
          <w:szCs w:val="24"/>
        </w:rPr>
        <w:t xml:space="preserve">Věčné a nadčasové se tu prolíná s dočasným a pomíjivým. </w:t>
      </w:r>
      <w:r w:rsidR="00217C48">
        <w:rPr>
          <w:rFonts w:cs="Arial"/>
          <w:color w:val="222222"/>
          <w:sz w:val="24"/>
          <w:szCs w:val="24"/>
        </w:rPr>
        <w:br/>
      </w:r>
    </w:p>
    <w:p w14:paraId="3DB12870" w14:textId="705CD9F4" w:rsidR="00217C48" w:rsidRDefault="00B55D67" w:rsidP="006B360B">
      <w:pPr>
        <w:spacing w:after="0"/>
        <w:jc w:val="both"/>
        <w:rPr>
          <w:rFonts w:cs="Arial"/>
          <w:color w:val="222222"/>
          <w:sz w:val="24"/>
          <w:szCs w:val="24"/>
        </w:rPr>
      </w:pPr>
      <w:r w:rsidRPr="00217C48">
        <w:rPr>
          <w:rFonts w:cs="Arial"/>
          <w:color w:val="222222"/>
          <w:sz w:val="24"/>
          <w:szCs w:val="24"/>
        </w:rPr>
        <w:t>„</w:t>
      </w:r>
      <w:r w:rsidR="00FA69C9" w:rsidRPr="00217C48">
        <w:rPr>
          <w:rFonts w:cs="Arial"/>
          <w:i/>
          <w:iCs/>
          <w:color w:val="222222"/>
          <w:sz w:val="24"/>
          <w:szCs w:val="24"/>
        </w:rPr>
        <w:t>Dílo obou autorů vykazuje také přítomnost určitého morálního poselství, které přirozeně prostupuje volené náměty a přispívá k míře jejich kritického zvnitřnění</w:t>
      </w:r>
      <w:r w:rsidRPr="00217C48">
        <w:rPr>
          <w:rFonts w:cs="Arial"/>
          <w:color w:val="222222"/>
          <w:sz w:val="24"/>
          <w:szCs w:val="24"/>
        </w:rPr>
        <w:t>,</w:t>
      </w:r>
      <w:r w:rsidR="006C707A" w:rsidRPr="00217C48">
        <w:rPr>
          <w:rFonts w:cs="Arial"/>
          <w:color w:val="222222"/>
          <w:sz w:val="24"/>
          <w:szCs w:val="24"/>
        </w:rPr>
        <w:t>“</w:t>
      </w:r>
      <w:r w:rsidRPr="00217C48">
        <w:rPr>
          <w:rFonts w:cs="Arial"/>
          <w:color w:val="222222"/>
          <w:sz w:val="24"/>
          <w:szCs w:val="24"/>
        </w:rPr>
        <w:t xml:space="preserve"> zmínil autor výstavy </w:t>
      </w:r>
      <w:r w:rsidR="006B360B">
        <w:rPr>
          <w:rFonts w:cs="Arial"/>
          <w:color w:val="222222"/>
          <w:sz w:val="24"/>
          <w:szCs w:val="24"/>
        </w:rPr>
        <w:br/>
      </w:r>
      <w:r w:rsidR="006C707A" w:rsidRPr="00217C48">
        <w:rPr>
          <w:rFonts w:cs="Arial"/>
          <w:color w:val="222222"/>
          <w:sz w:val="24"/>
          <w:szCs w:val="24"/>
        </w:rPr>
        <w:t xml:space="preserve">Petr Vaňous. </w:t>
      </w:r>
      <w:r w:rsidR="00FA69C9" w:rsidRPr="00217C48">
        <w:rPr>
          <w:rFonts w:cs="Arial"/>
          <w:color w:val="222222"/>
          <w:sz w:val="24"/>
          <w:szCs w:val="24"/>
        </w:rPr>
        <w:t>Zatímco se Ján Macko svými díly vyrovnává s premisami křesťanských hodnot ve vztahu k civilizační praxi (Stavy nouze – Akvárium, Sanktuárium, Terárium, Insektárium, 2021</w:t>
      </w:r>
      <w:r w:rsidR="00F2117C">
        <w:rPr>
          <w:rFonts w:cs="Arial"/>
          <w:color w:val="222222"/>
          <w:sz w:val="24"/>
          <w:szCs w:val="24"/>
        </w:rPr>
        <w:t>-</w:t>
      </w:r>
      <w:r w:rsidR="00FA69C9" w:rsidRPr="00217C48">
        <w:rPr>
          <w:rFonts w:cs="Arial"/>
          <w:color w:val="222222"/>
          <w:sz w:val="24"/>
          <w:szCs w:val="24"/>
        </w:rPr>
        <w:t>22; Beránek, cyklus Těla</w:t>
      </w:r>
      <w:r w:rsidR="00240B77">
        <w:rPr>
          <w:rFonts w:cs="Arial"/>
          <w:color w:val="222222"/>
          <w:sz w:val="24"/>
          <w:szCs w:val="24"/>
        </w:rPr>
        <w:t xml:space="preserve"> </w:t>
      </w:r>
      <w:r w:rsidR="00240B77" w:rsidRPr="00217C48">
        <w:rPr>
          <w:rFonts w:cs="Arial"/>
          <w:color w:val="222222"/>
          <w:sz w:val="24"/>
          <w:szCs w:val="24"/>
        </w:rPr>
        <w:t>–</w:t>
      </w:r>
      <w:r w:rsidR="00240B77">
        <w:rPr>
          <w:rFonts w:cs="Arial"/>
          <w:color w:val="222222"/>
          <w:sz w:val="24"/>
          <w:szCs w:val="24"/>
        </w:rPr>
        <w:t xml:space="preserve"> </w:t>
      </w:r>
      <w:r w:rsidR="00FA69C9" w:rsidRPr="00217C48">
        <w:rPr>
          <w:rFonts w:cs="Arial"/>
          <w:color w:val="222222"/>
          <w:sz w:val="24"/>
          <w:szCs w:val="24"/>
        </w:rPr>
        <w:t>Předměty, 2009) a odkazuje na mechanismy a strategie ritualizované společnosti, jež ovlivňují, modelují a často i deformují způsoby lidského chování a jednání (Neviditelná ruka trhu, 2011),</w:t>
      </w:r>
      <w:r w:rsidR="00603A81" w:rsidRPr="00217C48">
        <w:rPr>
          <w:rFonts w:cs="Arial"/>
          <w:color w:val="222222"/>
          <w:sz w:val="24"/>
          <w:szCs w:val="24"/>
        </w:rPr>
        <w:t xml:space="preserve"> </w:t>
      </w:r>
      <w:r w:rsidR="00FA69C9" w:rsidRPr="00217C48">
        <w:rPr>
          <w:rFonts w:cs="Arial"/>
          <w:color w:val="222222"/>
          <w:sz w:val="24"/>
          <w:szCs w:val="24"/>
        </w:rPr>
        <w:t xml:space="preserve">Markéta Korečková zkoumá svou ženskou identitu v proměnách času (před </w:t>
      </w:r>
      <w:r w:rsidR="006B360B">
        <w:rPr>
          <w:rFonts w:cs="Arial"/>
          <w:color w:val="222222"/>
          <w:sz w:val="24"/>
          <w:szCs w:val="24"/>
        </w:rPr>
        <w:br/>
      </w:r>
      <w:r w:rsidR="00FA69C9" w:rsidRPr="00217C48">
        <w:rPr>
          <w:rFonts w:cs="Arial"/>
          <w:color w:val="222222"/>
          <w:sz w:val="24"/>
          <w:szCs w:val="24"/>
        </w:rPr>
        <w:t>a během mateřství), přičemž na této sebereflexi má zásadní podíl dcera Juliana (Krev není voda, cyklus Love forever, 2017)</w:t>
      </w:r>
      <w:r w:rsidR="00250D3B" w:rsidRPr="00217C48">
        <w:rPr>
          <w:rFonts w:cs="Arial"/>
          <w:color w:val="222222"/>
          <w:sz w:val="24"/>
          <w:szCs w:val="24"/>
        </w:rPr>
        <w:t>.</w:t>
      </w:r>
      <w:r w:rsidR="00BB4D6D" w:rsidRPr="00217C48">
        <w:rPr>
          <w:rFonts w:cs="Arial"/>
          <w:color w:val="222222"/>
          <w:sz w:val="24"/>
          <w:szCs w:val="24"/>
        </w:rPr>
        <w:t xml:space="preserve"> </w:t>
      </w:r>
    </w:p>
    <w:p w14:paraId="6D4971F2" w14:textId="77777777" w:rsidR="00217C48" w:rsidRDefault="00217C48" w:rsidP="006B360B">
      <w:pPr>
        <w:spacing w:after="0"/>
        <w:jc w:val="both"/>
        <w:rPr>
          <w:rFonts w:cs="Arial"/>
          <w:color w:val="222222"/>
          <w:sz w:val="24"/>
          <w:szCs w:val="24"/>
        </w:rPr>
      </w:pPr>
    </w:p>
    <w:p w14:paraId="14895A49" w14:textId="08B8ECB2" w:rsidR="00FA69C9" w:rsidRPr="00217C48" w:rsidRDefault="00FA69C9" w:rsidP="006B360B">
      <w:pPr>
        <w:spacing w:after="0"/>
        <w:jc w:val="both"/>
        <w:rPr>
          <w:rFonts w:cs="Arial"/>
          <w:b/>
          <w:sz w:val="24"/>
          <w:szCs w:val="24"/>
        </w:rPr>
      </w:pPr>
      <w:r w:rsidRPr="00217C48">
        <w:rPr>
          <w:rFonts w:cs="Arial"/>
          <w:color w:val="222222"/>
          <w:sz w:val="24"/>
          <w:szCs w:val="24"/>
        </w:rPr>
        <w:t>Mateřský a dětský svět se na určitou dobu stávají nedělitelným prostorem (přechodovým rituálem), proto autorka do své tvorby přirozeně integruje smyslové, myšlenkové a výtvarné projevy svého dítěte (cyklus Spolu, 2020</w:t>
      </w:r>
      <w:r w:rsidR="00F2117C">
        <w:rPr>
          <w:rFonts w:cs="Arial"/>
          <w:color w:val="222222"/>
          <w:sz w:val="24"/>
          <w:szCs w:val="24"/>
        </w:rPr>
        <w:t>-</w:t>
      </w:r>
      <w:r w:rsidRPr="00217C48">
        <w:rPr>
          <w:rFonts w:cs="Arial"/>
          <w:color w:val="222222"/>
          <w:sz w:val="24"/>
          <w:szCs w:val="24"/>
        </w:rPr>
        <w:t>22). Tato výjimečná citová dostředivost má však i svou skeptičtější rubovou stránku metaforicky vyjádřenou vztahem k životní vitalitě a uplývajícímu času (</w:t>
      </w:r>
      <w:proofErr w:type="spellStart"/>
      <w:r w:rsidRPr="00217C48">
        <w:rPr>
          <w:rFonts w:cs="Arial"/>
          <w:color w:val="222222"/>
          <w:sz w:val="24"/>
          <w:szCs w:val="24"/>
        </w:rPr>
        <w:t>Total</w:t>
      </w:r>
      <w:proofErr w:type="spellEnd"/>
      <w:r w:rsidRPr="00217C48">
        <w:rPr>
          <w:rFonts w:cs="Arial"/>
          <w:color w:val="222222"/>
          <w:sz w:val="24"/>
          <w:szCs w:val="24"/>
        </w:rPr>
        <w:t xml:space="preserve"> </w:t>
      </w:r>
      <w:proofErr w:type="spellStart"/>
      <w:r w:rsidRPr="00217C48">
        <w:rPr>
          <w:rFonts w:cs="Arial"/>
          <w:color w:val="222222"/>
          <w:sz w:val="24"/>
          <w:szCs w:val="24"/>
        </w:rPr>
        <w:t>Pure</w:t>
      </w:r>
      <w:proofErr w:type="spellEnd"/>
      <w:r w:rsidRPr="00217C48">
        <w:rPr>
          <w:rFonts w:cs="Arial"/>
          <w:color w:val="222222"/>
          <w:sz w:val="24"/>
          <w:szCs w:val="24"/>
        </w:rPr>
        <w:t xml:space="preserve"> Beaty, 2020</w:t>
      </w:r>
      <w:r w:rsidR="00F2117C">
        <w:rPr>
          <w:rFonts w:cs="Arial"/>
          <w:color w:val="222222"/>
          <w:sz w:val="24"/>
          <w:szCs w:val="24"/>
        </w:rPr>
        <w:t>-</w:t>
      </w:r>
      <w:r w:rsidRPr="00217C48">
        <w:rPr>
          <w:rFonts w:cs="Arial"/>
          <w:color w:val="222222"/>
          <w:sz w:val="24"/>
          <w:szCs w:val="24"/>
        </w:rPr>
        <w:t xml:space="preserve">21). </w:t>
      </w:r>
    </w:p>
    <w:p w14:paraId="745964C1" w14:textId="0C5605AE" w:rsidR="00FA69C9" w:rsidRPr="00D97A69" w:rsidRDefault="00FA69C9" w:rsidP="006B360B">
      <w:pPr>
        <w:pStyle w:val="Normlnweb"/>
        <w:shd w:val="clear" w:color="auto" w:fill="FFFFFF"/>
        <w:spacing w:line="276" w:lineRule="auto"/>
        <w:jc w:val="both"/>
        <w:rPr>
          <w:rFonts w:asciiTheme="minorHAnsi" w:hAnsiTheme="minorHAnsi" w:cs="Arial"/>
          <w:color w:val="222222"/>
        </w:rPr>
      </w:pPr>
      <w:r w:rsidRPr="00217C48">
        <w:rPr>
          <w:rFonts w:asciiTheme="minorHAnsi" w:hAnsiTheme="minorHAnsi" w:cs="Arial"/>
          <w:color w:val="222222"/>
        </w:rPr>
        <w:t xml:space="preserve">Markéta Korečková a Ján Macko nás nechávají nahlédnout do vlastního soukromí a intimity, stejně jako do svých pochybností a skeptických hledisek, která se množí a rostou ruku v ruce s tvrdou životní praxí. </w:t>
      </w:r>
      <w:r w:rsidR="00240B77">
        <w:rPr>
          <w:rFonts w:asciiTheme="minorHAnsi" w:hAnsiTheme="minorHAnsi" w:cs="Arial"/>
          <w:color w:val="222222"/>
        </w:rPr>
        <w:t>„</w:t>
      </w:r>
      <w:r w:rsidRPr="00217C48">
        <w:rPr>
          <w:rFonts w:asciiTheme="minorHAnsi" w:hAnsiTheme="minorHAnsi" w:cs="Arial"/>
          <w:i/>
          <w:iCs/>
          <w:color w:val="222222"/>
        </w:rPr>
        <w:t xml:space="preserve">Výstavu </w:t>
      </w:r>
      <w:r w:rsidR="00BB4D6D" w:rsidRPr="00217C48">
        <w:rPr>
          <w:rFonts w:asciiTheme="minorHAnsi" w:hAnsiTheme="minorHAnsi" w:cs="Arial"/>
          <w:b/>
          <w:i/>
          <w:iCs/>
          <w:color w:val="222222"/>
        </w:rPr>
        <w:t>HOME SWEET HOME</w:t>
      </w:r>
      <w:r w:rsidR="00BB4D6D" w:rsidRPr="00217C48">
        <w:rPr>
          <w:rFonts w:asciiTheme="minorHAnsi" w:hAnsiTheme="minorHAnsi" w:cs="Arial"/>
          <w:i/>
          <w:iCs/>
          <w:color w:val="222222"/>
        </w:rPr>
        <w:t xml:space="preserve"> </w:t>
      </w:r>
      <w:r w:rsidRPr="00217C48">
        <w:rPr>
          <w:rFonts w:asciiTheme="minorHAnsi" w:hAnsiTheme="minorHAnsi" w:cs="Arial"/>
          <w:i/>
          <w:iCs/>
          <w:color w:val="222222"/>
        </w:rPr>
        <w:t>lze vnímat jako případovou sondu do kulis rodinného štěstí</w:t>
      </w:r>
      <w:r w:rsidR="00BB4D6D" w:rsidRPr="00217C48">
        <w:rPr>
          <w:rFonts w:asciiTheme="minorHAnsi" w:hAnsiTheme="minorHAnsi" w:cs="Arial"/>
          <w:i/>
          <w:iCs/>
          <w:color w:val="222222"/>
        </w:rPr>
        <w:t xml:space="preserve"> </w:t>
      </w:r>
      <w:r w:rsidRPr="00217C48">
        <w:rPr>
          <w:rFonts w:asciiTheme="minorHAnsi" w:hAnsiTheme="minorHAnsi" w:cs="Arial"/>
          <w:i/>
          <w:iCs/>
          <w:color w:val="222222"/>
        </w:rPr>
        <w:t>v kulisách zdánlivě bezproblémového světa, jehož kontury se však v poslední době začínají rychle proměňovat a jehož jistoty se hroutí</w:t>
      </w:r>
      <w:r w:rsidR="006C707A" w:rsidRPr="00217C48">
        <w:rPr>
          <w:rFonts w:asciiTheme="minorHAnsi" w:hAnsiTheme="minorHAnsi" w:cs="Arial"/>
          <w:color w:val="222222"/>
        </w:rPr>
        <w:t>,“ shrnul Petr Vaňous.</w:t>
      </w:r>
    </w:p>
    <w:p w14:paraId="48377710" w14:textId="5978E0C9" w:rsidR="005E1A86" w:rsidRDefault="00FA69C9" w:rsidP="007104A8">
      <w:pPr>
        <w:pStyle w:val="Normlnweb"/>
        <w:shd w:val="clear" w:color="auto" w:fill="FFFFFF"/>
        <w:spacing w:line="276" w:lineRule="auto"/>
        <w:rPr>
          <w:rFonts w:asciiTheme="minorHAnsi" w:hAnsiTheme="minorHAnsi" w:cs="Arial"/>
          <w:color w:val="222222"/>
        </w:rPr>
      </w:pPr>
      <w:r w:rsidRPr="00D97A69">
        <w:rPr>
          <w:rFonts w:asciiTheme="minorHAnsi" w:hAnsiTheme="minorHAnsi" w:cs="Arial"/>
          <w:color w:val="222222"/>
        </w:rPr>
        <w:t>Petr Vaňous, kurátor výstavy</w:t>
      </w:r>
    </w:p>
    <w:p w14:paraId="0D5451D2" w14:textId="6088FE4E" w:rsidR="008A4EA5" w:rsidRPr="00D97A69" w:rsidRDefault="008A4EA5" w:rsidP="00D97A69">
      <w:pPr>
        <w:pStyle w:val="Normlnweb"/>
        <w:shd w:val="clear" w:color="auto" w:fill="FFFFFF"/>
        <w:spacing w:line="276" w:lineRule="auto"/>
        <w:jc w:val="both"/>
        <w:rPr>
          <w:rFonts w:asciiTheme="minorHAnsi" w:hAnsiTheme="minorHAnsi" w:cs="Arial"/>
          <w:color w:val="222222"/>
        </w:rPr>
      </w:pPr>
    </w:p>
    <w:p w14:paraId="2C470789" w14:textId="6C7FEF09" w:rsidR="00861AFF" w:rsidRDefault="008A4EA5" w:rsidP="00861AFF">
      <w:pPr>
        <w:spacing w:line="240" w:lineRule="auto"/>
        <w:rPr>
          <w:sz w:val="18"/>
          <w:szCs w:val="18"/>
        </w:rPr>
      </w:pPr>
      <w:r>
        <w:rPr>
          <w:noProof/>
          <w:lang w:eastAsia="cs-CZ"/>
        </w:rPr>
        <w:drawing>
          <wp:inline distT="0" distB="0" distL="0" distR="0" wp14:anchorId="423CE2C3" wp14:editId="392BDA65">
            <wp:extent cx="1943100" cy="700851"/>
            <wp:effectExtent l="0" t="0" r="0" b="0"/>
            <wp:docPr id="11" name="Obrázek 1" descr="vcg_text_pan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cg_text_pantone.png"/>
                    <pic:cNvPicPr>
                      <a:picLocks noChangeAspect="1" noChangeArrowheads="1"/>
                    </pic:cNvPicPr>
                  </pic:nvPicPr>
                  <pic:blipFill>
                    <a:blip r:embed="rId8"/>
                    <a:srcRect/>
                    <a:stretch>
                      <a:fillRect/>
                    </a:stretch>
                  </pic:blipFill>
                  <pic:spPr bwMode="auto">
                    <a:xfrm>
                      <a:off x="0" y="0"/>
                      <a:ext cx="1960375" cy="707082"/>
                    </a:xfrm>
                    <a:prstGeom prst="rect">
                      <a:avLst/>
                    </a:prstGeom>
                    <a:noFill/>
                    <a:ln w="9525">
                      <a:noFill/>
                      <a:miter lim="800000"/>
                      <a:headEnd/>
                      <a:tailEnd/>
                    </a:ln>
                  </pic:spPr>
                </pic:pic>
              </a:graphicData>
            </a:graphic>
          </wp:inline>
        </w:drawing>
      </w:r>
      <w:r>
        <w:rPr>
          <w:b/>
          <w:color w:val="FF66FF"/>
        </w:rPr>
        <w:t xml:space="preserve">               </w:t>
      </w:r>
      <w:r w:rsidR="00861AFF" w:rsidRPr="00042BCC">
        <w:rPr>
          <w:sz w:val="18"/>
          <w:szCs w:val="18"/>
        </w:rPr>
        <w:t xml:space="preserve">Východočeskou galerii </w:t>
      </w:r>
      <w:r w:rsidR="00861AFF">
        <w:rPr>
          <w:sz w:val="18"/>
          <w:szCs w:val="18"/>
        </w:rPr>
        <w:tab/>
      </w:r>
      <w:r w:rsidR="00861AFF">
        <w:rPr>
          <w:sz w:val="18"/>
          <w:szCs w:val="18"/>
        </w:rPr>
        <w:tab/>
      </w:r>
      <w:r w:rsidR="00861AFF">
        <w:rPr>
          <w:sz w:val="18"/>
          <w:szCs w:val="18"/>
        </w:rPr>
        <w:tab/>
      </w:r>
      <w:r w:rsidR="00861AFF">
        <w:rPr>
          <w:sz w:val="18"/>
          <w:szCs w:val="18"/>
        </w:rPr>
        <w:tab/>
      </w:r>
      <w:r w:rsidR="00861AFF">
        <w:rPr>
          <w:sz w:val="18"/>
          <w:szCs w:val="18"/>
        </w:rPr>
        <w:tab/>
      </w:r>
    </w:p>
    <w:p w14:paraId="68BEA3BE" w14:textId="03022BCD" w:rsidR="00861AFF" w:rsidRPr="00042BCC" w:rsidRDefault="00861AFF" w:rsidP="00861AFF">
      <w:pPr>
        <w:spacing w:line="240" w:lineRule="auto"/>
        <w:ind w:left="2832"/>
        <w:rPr>
          <w:sz w:val="18"/>
          <w:szCs w:val="18"/>
        </w:rPr>
      </w:pPr>
      <w:r>
        <w:rPr>
          <w:noProof/>
          <w:lang w:eastAsia="cs-CZ"/>
        </w:rPr>
        <w:drawing>
          <wp:anchor distT="0" distB="0" distL="114300" distR="114300" simplePos="0" relativeHeight="251680256" behindDoc="1" locked="0" layoutInCell="1" allowOverlap="1" wp14:anchorId="6128F1D3" wp14:editId="4C42DBD8">
            <wp:simplePos x="0" y="0"/>
            <wp:positionH relativeFrom="margin">
              <wp:posOffset>5000625</wp:posOffset>
            </wp:positionH>
            <wp:positionV relativeFrom="paragraph">
              <wp:posOffset>3810</wp:posOffset>
            </wp:positionV>
            <wp:extent cx="1283335" cy="393700"/>
            <wp:effectExtent l="0" t="0" r="0" b="6350"/>
            <wp:wrapTight wrapText="bothSides">
              <wp:wrapPolygon edited="0">
                <wp:start x="0" y="0"/>
                <wp:lineTo x="0" y="20903"/>
                <wp:lineTo x="21162" y="20903"/>
                <wp:lineTo x="21162" y="0"/>
                <wp:lineTo x="0" y="0"/>
              </wp:wrapPolygon>
            </wp:wrapTight>
            <wp:docPr id="14" name="obrázek 6"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3335" cy="393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 w:val="18"/>
          <w:szCs w:val="18"/>
        </w:rPr>
        <w:t xml:space="preserve">             V Pardubicích </w:t>
      </w:r>
      <w:r w:rsidRPr="00042BCC">
        <w:rPr>
          <w:sz w:val="18"/>
          <w:szCs w:val="18"/>
        </w:rPr>
        <w:t>zřizuje Pardubický kraj</w:t>
      </w:r>
    </w:p>
    <w:p w14:paraId="30B4F464" w14:textId="131908B0" w:rsidR="00481B55" w:rsidRDefault="00217C48" w:rsidP="004E585E">
      <w:pPr>
        <w:spacing w:line="360" w:lineRule="auto"/>
        <w:rPr>
          <w:b/>
          <w:color w:val="FF66FF"/>
        </w:rPr>
      </w:pPr>
      <w:r>
        <w:rPr>
          <w:noProof/>
          <w:sz w:val="18"/>
          <w:szCs w:val="18"/>
        </w:rPr>
        <w:drawing>
          <wp:inline distT="0" distB="0" distL="0" distR="0" wp14:anchorId="093D7385" wp14:editId="38FA48CC">
            <wp:extent cx="488950" cy="379203"/>
            <wp:effectExtent l="0" t="0" r="6350" b="190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6013" cy="407947"/>
                    </a:xfrm>
                    <a:prstGeom prst="rect">
                      <a:avLst/>
                    </a:prstGeom>
                  </pic:spPr>
                </pic:pic>
              </a:graphicData>
            </a:graphic>
          </wp:inline>
        </w:drawing>
      </w:r>
      <w:r w:rsidR="00861AFF">
        <w:rPr>
          <w:noProof/>
        </w:rPr>
        <w:drawing>
          <wp:anchor distT="0" distB="0" distL="114300" distR="114300" simplePos="0" relativeHeight="251678208" behindDoc="1" locked="0" layoutInCell="1" allowOverlap="1" wp14:anchorId="2B8A4670" wp14:editId="068BE90C">
            <wp:simplePos x="0" y="0"/>
            <wp:positionH relativeFrom="margin">
              <wp:posOffset>2740660</wp:posOffset>
            </wp:positionH>
            <wp:positionV relativeFrom="paragraph">
              <wp:posOffset>3175</wp:posOffset>
            </wp:positionV>
            <wp:extent cx="400050" cy="520065"/>
            <wp:effectExtent l="0" t="0" r="0" b="0"/>
            <wp:wrapTight wrapText="bothSides">
              <wp:wrapPolygon edited="0">
                <wp:start x="0" y="0"/>
                <wp:lineTo x="0" y="20571"/>
                <wp:lineTo x="7200" y="20571"/>
                <wp:lineTo x="13371" y="20571"/>
                <wp:lineTo x="20571" y="20571"/>
                <wp:lineTo x="20571" y="0"/>
                <wp:lineTo x="0" y="0"/>
              </wp:wrapPolygon>
            </wp:wrapTight>
            <wp:docPr id="12" name="Obrázek 12" descr="Symboly Pardubického kraje – Wikipe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ymboly Pardubického kraje – Wikiped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AF1A8" w14:textId="426F0AB3" w:rsidR="00861AFF" w:rsidRDefault="006B360B" w:rsidP="00861AFF">
      <w:pPr>
        <w:rPr>
          <w:sz w:val="18"/>
          <w:szCs w:val="18"/>
        </w:rPr>
      </w:pPr>
      <w:r>
        <w:rPr>
          <w:noProof/>
          <w:color w:val="FFFFFF"/>
          <w:szCs w:val="24"/>
          <w:lang w:eastAsia="cs-CZ"/>
        </w:rPr>
        <w:drawing>
          <wp:anchor distT="0" distB="0" distL="114300" distR="114300" simplePos="0" relativeHeight="251688448" behindDoc="0" locked="0" layoutInCell="1" allowOverlap="1" wp14:anchorId="5D7C419C" wp14:editId="5A33D3CC">
            <wp:simplePos x="0" y="0"/>
            <wp:positionH relativeFrom="margin">
              <wp:posOffset>5591810</wp:posOffset>
            </wp:positionH>
            <wp:positionV relativeFrom="paragraph">
              <wp:posOffset>124460</wp:posOffset>
            </wp:positionV>
            <wp:extent cx="781050" cy="408336"/>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408336"/>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352" behindDoc="1" locked="0" layoutInCell="1" allowOverlap="1" wp14:anchorId="5FD8CAAA" wp14:editId="6E073C66">
            <wp:simplePos x="0" y="0"/>
            <wp:positionH relativeFrom="column">
              <wp:posOffset>3401060</wp:posOffset>
            </wp:positionH>
            <wp:positionV relativeFrom="paragraph">
              <wp:posOffset>210820</wp:posOffset>
            </wp:positionV>
            <wp:extent cx="699135" cy="434340"/>
            <wp:effectExtent l="0" t="0" r="5715" b="3810"/>
            <wp:wrapTight wrapText="bothSides">
              <wp:wrapPolygon edited="0">
                <wp:start x="0" y="0"/>
                <wp:lineTo x="0" y="20842"/>
                <wp:lineTo x="21188" y="20842"/>
                <wp:lineTo x="21188" y="0"/>
                <wp:lineTo x="0" y="0"/>
              </wp:wrapPolygon>
            </wp:wrapTight>
            <wp:docPr id="15" name="Obrázek 15" descr="Muzea otevírají s limitem počtu návštěvník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uzea otevírají s limitem počtu návštěvník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9135"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AFF">
        <w:rPr>
          <w:noProof/>
        </w:rPr>
        <w:drawing>
          <wp:anchor distT="0" distB="0" distL="114300" distR="114300" simplePos="0" relativeHeight="251682304" behindDoc="1" locked="0" layoutInCell="1" allowOverlap="1" wp14:anchorId="375E5F26" wp14:editId="2B191EDF">
            <wp:simplePos x="0" y="0"/>
            <wp:positionH relativeFrom="column">
              <wp:posOffset>594360</wp:posOffset>
            </wp:positionH>
            <wp:positionV relativeFrom="paragraph">
              <wp:posOffset>109855</wp:posOffset>
            </wp:positionV>
            <wp:extent cx="971550" cy="372745"/>
            <wp:effectExtent l="0" t="0" r="0" b="8255"/>
            <wp:wrapTight wrapText="bothSides">
              <wp:wrapPolygon edited="0">
                <wp:start x="0" y="0"/>
                <wp:lineTo x="0" y="20974"/>
                <wp:lineTo x="21176" y="20974"/>
                <wp:lineTo x="21176"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372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A8277" w14:textId="5530DAB2" w:rsidR="00861AFF" w:rsidRDefault="00861AFF" w:rsidP="00861AFF">
      <w:pPr>
        <w:rPr>
          <w:sz w:val="18"/>
          <w:szCs w:val="18"/>
        </w:rPr>
      </w:pPr>
    </w:p>
    <w:p w14:paraId="5B872532" w14:textId="33D7E15D" w:rsidR="00861AFF" w:rsidRPr="00042BCC" w:rsidRDefault="0071282E" w:rsidP="00861AFF">
      <w:pPr>
        <w:rPr>
          <w:sz w:val="18"/>
          <w:szCs w:val="18"/>
        </w:rPr>
      </w:pPr>
      <w:r>
        <w:rPr>
          <w:noProof/>
          <w:color w:val="FFFFFF"/>
          <w:szCs w:val="24"/>
          <w:lang w:eastAsia="cs-CZ"/>
        </w:rPr>
        <w:drawing>
          <wp:anchor distT="0" distB="0" distL="114300" distR="114300" simplePos="0" relativeHeight="251686400" behindDoc="0" locked="0" layoutInCell="1" allowOverlap="1" wp14:anchorId="4F3F52EF" wp14:editId="2ED4ECF1">
            <wp:simplePos x="0" y="0"/>
            <wp:positionH relativeFrom="column">
              <wp:posOffset>2226310</wp:posOffset>
            </wp:positionH>
            <wp:positionV relativeFrom="paragraph">
              <wp:posOffset>231140</wp:posOffset>
            </wp:positionV>
            <wp:extent cx="1454150" cy="849874"/>
            <wp:effectExtent l="0" t="0" r="0" b="762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4150" cy="849874"/>
                    </a:xfrm>
                    <a:prstGeom prst="rect">
                      <a:avLst/>
                    </a:prstGeom>
                    <a:noFill/>
                  </pic:spPr>
                </pic:pic>
              </a:graphicData>
            </a:graphic>
            <wp14:sizeRelH relativeFrom="margin">
              <wp14:pctWidth>0</wp14:pctWidth>
            </wp14:sizeRelH>
            <wp14:sizeRelV relativeFrom="margin">
              <wp14:pctHeight>0</wp14:pctHeight>
            </wp14:sizeRelV>
          </wp:anchor>
        </w:drawing>
      </w:r>
      <w:r w:rsidR="00861AFF" w:rsidRPr="00042BCC">
        <w:rPr>
          <w:sz w:val="18"/>
          <w:szCs w:val="18"/>
        </w:rPr>
        <w:t>Statutární město Pardubice podporuje kulturu</w:t>
      </w:r>
      <w:r w:rsidR="00861AFF">
        <w:rPr>
          <w:sz w:val="18"/>
          <w:szCs w:val="18"/>
        </w:rPr>
        <w:tab/>
      </w:r>
      <w:r w:rsidR="00861AFF">
        <w:rPr>
          <w:sz w:val="18"/>
          <w:szCs w:val="18"/>
        </w:rPr>
        <w:tab/>
      </w:r>
      <w:r w:rsidR="00861AFF">
        <w:rPr>
          <w:sz w:val="18"/>
          <w:szCs w:val="18"/>
        </w:rPr>
        <w:tab/>
      </w:r>
      <w:r w:rsidR="00861AFF">
        <w:rPr>
          <w:sz w:val="18"/>
          <w:szCs w:val="18"/>
        </w:rPr>
        <w:tab/>
        <w:t xml:space="preserve">        </w:t>
      </w:r>
    </w:p>
    <w:p w14:paraId="5B9FFF76" w14:textId="7BED8D70" w:rsidR="00BB4D6D" w:rsidRDefault="006B360B" w:rsidP="004E585E">
      <w:pPr>
        <w:spacing w:line="360" w:lineRule="auto"/>
        <w:rPr>
          <w:b/>
          <w:color w:val="FF66FF"/>
        </w:rPr>
      </w:pPr>
      <w:r>
        <w:rPr>
          <w:noProof/>
          <w:color w:val="FFFFFF"/>
          <w:szCs w:val="24"/>
          <w:lang w:eastAsia="cs-CZ"/>
        </w:rPr>
        <w:drawing>
          <wp:anchor distT="0" distB="0" distL="114300" distR="114300" simplePos="0" relativeHeight="251690496" behindDoc="0" locked="0" layoutInCell="1" allowOverlap="1" wp14:anchorId="4EF05AF5" wp14:editId="32248766">
            <wp:simplePos x="0" y="0"/>
            <wp:positionH relativeFrom="column">
              <wp:posOffset>4632960</wp:posOffset>
            </wp:positionH>
            <wp:positionV relativeFrom="paragraph">
              <wp:posOffset>25400</wp:posOffset>
            </wp:positionV>
            <wp:extent cx="463091" cy="458470"/>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091" cy="458470"/>
                    </a:xfrm>
                    <a:prstGeom prst="rect">
                      <a:avLst/>
                    </a:prstGeom>
                    <a:noFill/>
                  </pic:spPr>
                </pic:pic>
              </a:graphicData>
            </a:graphic>
            <wp14:sizeRelH relativeFrom="margin">
              <wp14:pctWidth>0</wp14:pctWidth>
            </wp14:sizeRelH>
            <wp14:sizeRelV relativeFrom="margin">
              <wp14:pctHeight>0</wp14:pctHeight>
            </wp14:sizeRelV>
          </wp:anchor>
        </w:drawing>
      </w:r>
    </w:p>
    <w:p w14:paraId="78472F25" w14:textId="617EE0CC" w:rsidR="00BB4D6D" w:rsidRPr="00713FAA" w:rsidRDefault="00BB4D6D" w:rsidP="004E585E">
      <w:pPr>
        <w:spacing w:line="360" w:lineRule="auto"/>
        <w:rPr>
          <w:rFonts w:cstheme="minorHAnsi"/>
          <w:b/>
          <w:color w:val="FF66FF"/>
          <w:sz w:val="24"/>
          <w:szCs w:val="24"/>
        </w:rPr>
      </w:pPr>
      <w:bookmarkStart w:id="1" w:name="_Hlk113341339"/>
      <w:r w:rsidRPr="00713FAA">
        <w:rPr>
          <w:rFonts w:cstheme="minorHAnsi"/>
          <w:sz w:val="24"/>
          <w:szCs w:val="24"/>
        </w:rPr>
        <w:lastRenderedPageBreak/>
        <w:t>OBRAZOVÁ PŘÍLOHA</w:t>
      </w:r>
      <w:bookmarkEnd w:id="1"/>
      <w:r w:rsidRPr="00713FAA">
        <w:rPr>
          <w:rFonts w:cstheme="minorHAnsi"/>
          <w:sz w:val="24"/>
          <w:szCs w:val="24"/>
        </w:rPr>
        <w:t>:</w:t>
      </w:r>
    </w:p>
    <w:p w14:paraId="3EF89ED3" w14:textId="77777777" w:rsidR="00BB4D6D" w:rsidRDefault="00BB4D6D" w:rsidP="004E585E">
      <w:pPr>
        <w:spacing w:line="360" w:lineRule="auto"/>
        <w:rPr>
          <w:b/>
          <w:color w:val="FF66FF"/>
        </w:rPr>
      </w:pPr>
    </w:p>
    <w:p w14:paraId="6E8D2088" w14:textId="653D65CF" w:rsidR="00E64898" w:rsidRPr="0013687D" w:rsidRDefault="00E64898" w:rsidP="00E64898">
      <w:pPr>
        <w:spacing w:line="360" w:lineRule="auto"/>
        <w:rPr>
          <w:b/>
          <w:color w:val="FF66FF"/>
        </w:rPr>
      </w:pPr>
      <w:r>
        <w:rPr>
          <w:noProof/>
        </w:rPr>
        <w:drawing>
          <wp:inline distT="0" distB="0" distL="0" distR="0" wp14:anchorId="3EB291B5" wp14:editId="3AF39BD7">
            <wp:extent cx="6144842" cy="3514725"/>
            <wp:effectExtent l="0" t="0" r="889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65238" cy="3526391"/>
                    </a:xfrm>
                    <a:prstGeom prst="rect">
                      <a:avLst/>
                    </a:prstGeom>
                    <a:noFill/>
                    <a:ln>
                      <a:noFill/>
                    </a:ln>
                  </pic:spPr>
                </pic:pic>
              </a:graphicData>
            </a:graphic>
          </wp:inline>
        </w:drawing>
      </w:r>
      <w:r w:rsidRPr="000626CD">
        <w:rPr>
          <w:bCs/>
        </w:rPr>
        <w:t>Ján Macko, Návrat brachiálního násilí,</w:t>
      </w:r>
      <w:r w:rsidR="00BB4D6D" w:rsidRPr="000626CD">
        <w:rPr>
          <w:bCs/>
        </w:rPr>
        <w:t xml:space="preserve"> </w:t>
      </w:r>
      <w:r w:rsidRPr="000626CD">
        <w:rPr>
          <w:bCs/>
        </w:rPr>
        <w:t>2017, acrystal</w:t>
      </w:r>
    </w:p>
    <w:p w14:paraId="3725E98F" w14:textId="77777777" w:rsidR="00E64898" w:rsidRDefault="00E64898" w:rsidP="00E64898">
      <w:pPr>
        <w:rPr>
          <w:rFonts w:cs="Arial"/>
          <w:bCs/>
          <w:color w:val="000000" w:themeColor="text1"/>
        </w:rPr>
      </w:pPr>
    </w:p>
    <w:p w14:paraId="2AFAF533" w14:textId="343F8661" w:rsidR="00E64898" w:rsidRPr="000626CD" w:rsidRDefault="00E64898" w:rsidP="00E64898">
      <w:pPr>
        <w:rPr>
          <w:rFonts w:cs="Arial"/>
          <w:bCs/>
          <w:color w:val="000000" w:themeColor="text1"/>
        </w:rPr>
      </w:pPr>
      <w:r>
        <w:rPr>
          <w:noProof/>
        </w:rPr>
        <w:drawing>
          <wp:inline distT="0" distB="0" distL="0" distR="0" wp14:anchorId="789D6656" wp14:editId="6124283A">
            <wp:extent cx="2200275" cy="3300413"/>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6229" cy="3309344"/>
                    </a:xfrm>
                    <a:prstGeom prst="rect">
                      <a:avLst/>
                    </a:prstGeom>
                    <a:noFill/>
                    <a:ln>
                      <a:noFill/>
                    </a:ln>
                  </pic:spPr>
                </pic:pic>
              </a:graphicData>
            </a:graphic>
          </wp:inline>
        </w:drawing>
      </w:r>
      <w:r w:rsidR="0013687D">
        <w:rPr>
          <w:rFonts w:cs="Arial"/>
          <w:bCs/>
          <w:color w:val="000000" w:themeColor="text1"/>
        </w:rPr>
        <w:br/>
      </w:r>
      <w:r w:rsidRPr="000626CD">
        <w:rPr>
          <w:rFonts w:cs="Arial"/>
          <w:bCs/>
          <w:color w:val="000000" w:themeColor="text1"/>
        </w:rPr>
        <w:t>Ján Macko, Beránek</w:t>
      </w:r>
      <w:r w:rsidR="00DB24D3" w:rsidRPr="000626CD">
        <w:rPr>
          <w:rFonts w:cs="Arial"/>
          <w:bCs/>
          <w:color w:val="000000" w:themeColor="text1"/>
        </w:rPr>
        <w:t xml:space="preserve"> </w:t>
      </w:r>
      <w:r w:rsidR="008A4EA5" w:rsidRPr="000626CD">
        <w:rPr>
          <w:rFonts w:cstheme="minorHAnsi"/>
          <w:bCs/>
          <w:sz w:val="24"/>
          <w:szCs w:val="24"/>
        </w:rPr>
        <w:t xml:space="preserve">– </w:t>
      </w:r>
      <w:r w:rsidR="009F6D56" w:rsidRPr="000626CD">
        <w:rPr>
          <w:rFonts w:cs="Arial"/>
          <w:bCs/>
          <w:color w:val="000000" w:themeColor="text1"/>
        </w:rPr>
        <w:t>A</w:t>
      </w:r>
      <w:r w:rsidRPr="000626CD">
        <w:rPr>
          <w:rFonts w:cs="Arial"/>
          <w:bCs/>
          <w:color w:val="000000" w:themeColor="text1"/>
        </w:rPr>
        <w:t>utoportrét</w:t>
      </w:r>
      <w:r w:rsidR="008A4EA5" w:rsidRPr="000626CD">
        <w:rPr>
          <w:rFonts w:cs="Arial"/>
          <w:bCs/>
          <w:color w:val="000000" w:themeColor="text1"/>
        </w:rPr>
        <w:t xml:space="preserve"> (</w:t>
      </w:r>
      <w:r w:rsidRPr="000626CD">
        <w:rPr>
          <w:rFonts w:cs="Arial"/>
          <w:bCs/>
          <w:color w:val="000000" w:themeColor="text1"/>
        </w:rPr>
        <w:t>forma pro studenou kuchyni</w:t>
      </w:r>
      <w:r w:rsidR="008A4EA5" w:rsidRPr="000626CD">
        <w:rPr>
          <w:rFonts w:cs="Arial"/>
          <w:bCs/>
          <w:color w:val="000000" w:themeColor="text1"/>
        </w:rPr>
        <w:t>)</w:t>
      </w:r>
      <w:r w:rsidRPr="000626CD">
        <w:rPr>
          <w:rFonts w:cs="Arial"/>
          <w:bCs/>
          <w:color w:val="000000" w:themeColor="text1"/>
        </w:rPr>
        <w:t>, 2010, acrystal, měď</w:t>
      </w:r>
    </w:p>
    <w:p w14:paraId="6081CC72" w14:textId="77777777" w:rsidR="00E64898" w:rsidRPr="00481B55" w:rsidRDefault="00E64898" w:rsidP="004E585E">
      <w:pPr>
        <w:spacing w:line="360" w:lineRule="auto"/>
        <w:rPr>
          <w:b/>
          <w:color w:val="FF66FF"/>
        </w:rPr>
      </w:pPr>
    </w:p>
    <w:p w14:paraId="03ED636D" w14:textId="6EA47D85" w:rsidR="00481B55" w:rsidRDefault="00481B55" w:rsidP="004E585E">
      <w:pPr>
        <w:spacing w:line="360" w:lineRule="auto"/>
        <w:rPr>
          <w:b/>
        </w:rPr>
      </w:pPr>
      <w:r>
        <w:rPr>
          <w:noProof/>
        </w:rPr>
        <w:lastRenderedPageBreak/>
        <w:drawing>
          <wp:inline distT="0" distB="0" distL="0" distR="0" wp14:anchorId="6A601259" wp14:editId="5F5882EC">
            <wp:extent cx="2619280" cy="39306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2823" cy="3980987"/>
                    </a:xfrm>
                    <a:prstGeom prst="rect">
                      <a:avLst/>
                    </a:prstGeom>
                    <a:noFill/>
                    <a:ln>
                      <a:noFill/>
                    </a:ln>
                  </pic:spPr>
                </pic:pic>
              </a:graphicData>
            </a:graphic>
          </wp:inline>
        </w:drawing>
      </w:r>
      <w:r w:rsidR="008A4EA5">
        <w:rPr>
          <w:b/>
          <w:color w:val="4F6228" w:themeColor="accent3" w:themeShade="80"/>
        </w:rPr>
        <w:br/>
      </w:r>
      <w:r w:rsidR="00251315" w:rsidRPr="000626CD">
        <w:rPr>
          <w:rFonts w:cs="Arial"/>
          <w:bCs/>
          <w:color w:val="000000" w:themeColor="text1"/>
        </w:rPr>
        <w:t>Markéta Korečková</w:t>
      </w:r>
      <w:r w:rsidR="00251315" w:rsidRPr="000626CD">
        <w:rPr>
          <w:bCs/>
        </w:rPr>
        <w:t xml:space="preserve">, </w:t>
      </w:r>
      <w:r w:rsidRPr="000626CD">
        <w:rPr>
          <w:bCs/>
        </w:rPr>
        <w:t>Krev není voda</w:t>
      </w:r>
      <w:r w:rsidR="008A4EA5" w:rsidRPr="000626CD">
        <w:rPr>
          <w:bCs/>
        </w:rPr>
        <w:t xml:space="preserve"> </w:t>
      </w:r>
      <w:r w:rsidRPr="000626CD">
        <w:rPr>
          <w:bCs/>
        </w:rPr>
        <w:t>(cyklus Love Forever), 201</w:t>
      </w:r>
      <w:r w:rsidR="00251315" w:rsidRPr="000626CD">
        <w:rPr>
          <w:bCs/>
        </w:rPr>
        <w:t>7</w:t>
      </w:r>
      <w:r w:rsidRPr="000626CD">
        <w:rPr>
          <w:bCs/>
        </w:rPr>
        <w:t>, acrystal, nitě</w:t>
      </w:r>
    </w:p>
    <w:p w14:paraId="25CEB9AC" w14:textId="77777777" w:rsidR="0013687D" w:rsidRPr="008A4EA5" w:rsidRDefault="0013687D" w:rsidP="004E585E">
      <w:pPr>
        <w:spacing w:line="360" w:lineRule="auto"/>
        <w:rPr>
          <w:b/>
          <w:color w:val="4F6228" w:themeColor="accent3" w:themeShade="80"/>
        </w:rPr>
      </w:pPr>
    </w:p>
    <w:p w14:paraId="75740EC9" w14:textId="53C0CD10" w:rsidR="0012129C" w:rsidRPr="0013687D" w:rsidRDefault="00FA69C9" w:rsidP="0013687D">
      <w:pPr>
        <w:spacing w:line="360" w:lineRule="auto"/>
        <w:rPr>
          <w:b/>
          <w:color w:val="4F6228" w:themeColor="accent3" w:themeShade="80"/>
        </w:rPr>
      </w:pPr>
      <w:r>
        <w:rPr>
          <w:noProof/>
        </w:rPr>
        <w:drawing>
          <wp:inline distT="0" distB="0" distL="0" distR="0" wp14:anchorId="4C6A71EB" wp14:editId="5ECAEE58">
            <wp:extent cx="2559050" cy="3840269"/>
            <wp:effectExtent l="0" t="0" r="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21861" cy="3934527"/>
                    </a:xfrm>
                    <a:prstGeom prst="rect">
                      <a:avLst/>
                    </a:prstGeom>
                    <a:noFill/>
                    <a:ln>
                      <a:noFill/>
                    </a:ln>
                  </pic:spPr>
                </pic:pic>
              </a:graphicData>
            </a:graphic>
          </wp:inline>
        </w:drawing>
      </w:r>
      <w:r w:rsidR="0013687D">
        <w:rPr>
          <w:b/>
          <w:color w:val="4F6228" w:themeColor="accent3" w:themeShade="80"/>
        </w:rPr>
        <w:br/>
      </w:r>
      <w:r w:rsidR="00481B55" w:rsidRPr="000626CD">
        <w:rPr>
          <w:rFonts w:cs="Arial"/>
          <w:bCs/>
          <w:color w:val="000000" w:themeColor="text1"/>
        </w:rPr>
        <w:t xml:space="preserve">Markéta Korečková, </w:t>
      </w:r>
      <w:r w:rsidR="009F6D56" w:rsidRPr="000626CD">
        <w:rPr>
          <w:rFonts w:cs="Arial"/>
          <w:bCs/>
        </w:rPr>
        <w:t>Dip</w:t>
      </w:r>
      <w:r w:rsidR="00D50D5D">
        <w:rPr>
          <w:rFonts w:cs="Arial"/>
          <w:bCs/>
        </w:rPr>
        <w:t>ó</w:t>
      </w:r>
      <w:r w:rsidR="009F6D56" w:rsidRPr="000626CD">
        <w:rPr>
          <w:rFonts w:cs="Arial"/>
          <w:bCs/>
        </w:rPr>
        <w:t xml:space="preserve">lový </w:t>
      </w:r>
      <w:r w:rsidRPr="000626CD">
        <w:rPr>
          <w:rFonts w:cs="Arial"/>
          <w:bCs/>
        </w:rPr>
        <w:t>moment</w:t>
      </w:r>
      <w:r w:rsidRPr="000626CD">
        <w:rPr>
          <w:rFonts w:cs="Arial"/>
          <w:bCs/>
          <w:color w:val="000000" w:themeColor="text1"/>
        </w:rPr>
        <w:t>, 2015, gymnastický míč, stínidlo lampy,</w:t>
      </w:r>
      <w:r w:rsidR="00481B55" w:rsidRPr="000626CD">
        <w:rPr>
          <w:rFonts w:cs="Arial"/>
          <w:bCs/>
          <w:color w:val="000000" w:themeColor="text1"/>
        </w:rPr>
        <w:t xml:space="preserve"> </w:t>
      </w:r>
      <w:r w:rsidRPr="000626CD">
        <w:rPr>
          <w:rFonts w:cs="Arial"/>
          <w:bCs/>
          <w:color w:val="000000" w:themeColor="text1"/>
        </w:rPr>
        <w:t>silikon</w:t>
      </w:r>
    </w:p>
    <w:p w14:paraId="125424BC" w14:textId="50755192" w:rsidR="00481B55" w:rsidRPr="00492710" w:rsidRDefault="00492710" w:rsidP="00846CAE">
      <w:pPr>
        <w:rPr>
          <w:rFonts w:cs="Arial"/>
          <w:bCs/>
          <w:color w:val="000000" w:themeColor="text1"/>
          <w:sz w:val="24"/>
          <w:szCs w:val="24"/>
        </w:rPr>
      </w:pPr>
      <w:r w:rsidRPr="00492710">
        <w:rPr>
          <w:rFonts w:cs="Arial"/>
          <w:bCs/>
          <w:color w:val="000000" w:themeColor="text1"/>
          <w:sz w:val="24"/>
          <w:szCs w:val="24"/>
        </w:rPr>
        <w:lastRenderedPageBreak/>
        <w:t>DOPROVODNÉ PROGRAMY K VÝSTAVĚ:</w:t>
      </w:r>
    </w:p>
    <w:p w14:paraId="05BA7E64" w14:textId="77777777" w:rsidR="00492710" w:rsidRPr="000B4399" w:rsidRDefault="00492710" w:rsidP="00492710">
      <w:pPr>
        <w:rPr>
          <w:rFonts w:cstheme="minorHAnsi"/>
          <w:b/>
          <w:bCs/>
          <w:sz w:val="24"/>
          <w:szCs w:val="24"/>
          <w:u w:val="single"/>
        </w:rPr>
      </w:pPr>
      <w:r w:rsidRPr="000B4399">
        <w:rPr>
          <w:rFonts w:cstheme="minorHAnsi"/>
          <w:b/>
          <w:bCs/>
          <w:sz w:val="24"/>
          <w:szCs w:val="24"/>
          <w:u w:val="single"/>
        </w:rPr>
        <w:t>Edukační programy pro školy</w:t>
      </w:r>
    </w:p>
    <w:p w14:paraId="5E8F68C4" w14:textId="77777777" w:rsidR="00492710" w:rsidRPr="000B4399" w:rsidRDefault="00492710" w:rsidP="00492710">
      <w:pPr>
        <w:spacing w:after="0" w:line="240" w:lineRule="auto"/>
        <w:rPr>
          <w:rFonts w:eastAsia="Times New Roman" w:cstheme="minorHAnsi"/>
          <w:b/>
          <w:bCs/>
          <w:sz w:val="24"/>
          <w:szCs w:val="24"/>
          <w:lang w:eastAsia="ko-KR"/>
        </w:rPr>
      </w:pPr>
      <w:r w:rsidRPr="000B4399">
        <w:rPr>
          <w:rFonts w:eastAsia="Times New Roman" w:cstheme="minorHAnsi"/>
          <w:b/>
          <w:bCs/>
          <w:sz w:val="24"/>
          <w:szCs w:val="24"/>
          <w:lang w:eastAsia="ko-KR"/>
        </w:rPr>
        <w:t>Společenská pohádka</w:t>
      </w:r>
    </w:p>
    <w:p w14:paraId="3EB30803" w14:textId="6561C551" w:rsidR="00492710" w:rsidRPr="000B4399" w:rsidRDefault="000B4399" w:rsidP="00492710">
      <w:pPr>
        <w:spacing w:after="0" w:line="240" w:lineRule="auto"/>
        <w:rPr>
          <w:rFonts w:eastAsia="Times New Roman" w:cstheme="minorHAnsi"/>
          <w:sz w:val="24"/>
          <w:szCs w:val="24"/>
          <w:lang w:eastAsia="ko-KR"/>
        </w:rPr>
      </w:pPr>
      <w:r w:rsidRPr="000B4399">
        <w:rPr>
          <w:rFonts w:eastAsia="Times New Roman" w:cstheme="minorHAnsi"/>
          <w:sz w:val="24"/>
          <w:szCs w:val="24"/>
          <w:lang w:eastAsia="ko-KR"/>
        </w:rPr>
        <w:t xml:space="preserve">Sochařka Markéta Korečková je typická díly provokativními, často spojenými s ženským a mužským principem či intimitou. </w:t>
      </w:r>
      <w:r w:rsidR="00492710" w:rsidRPr="000B4399">
        <w:rPr>
          <w:rFonts w:eastAsia="Times New Roman" w:cstheme="minorHAnsi"/>
          <w:sz w:val="24"/>
          <w:szCs w:val="24"/>
          <w:lang w:eastAsia="ko-KR"/>
        </w:rPr>
        <w:t>Ve spolupráci se sochařem Jánem Macko se jejich díla z prvotně humorných až ironických postupně otevírají hlubšímu porozumění a skrytému významu. Autorka přenáší svoji inspiraci pohádkami, folklórem, sci</w:t>
      </w:r>
      <w:r w:rsidR="00F72396" w:rsidRPr="000B4399">
        <w:rPr>
          <w:rFonts w:eastAsia="Times New Roman" w:cstheme="minorHAnsi"/>
          <w:sz w:val="24"/>
          <w:szCs w:val="24"/>
          <w:lang w:eastAsia="ko-KR"/>
        </w:rPr>
        <w:t>-</w:t>
      </w:r>
      <w:r w:rsidR="00492710" w:rsidRPr="000B4399">
        <w:rPr>
          <w:rFonts w:eastAsia="Times New Roman" w:cstheme="minorHAnsi"/>
          <w:sz w:val="24"/>
          <w:szCs w:val="24"/>
          <w:lang w:eastAsia="ko-KR"/>
        </w:rPr>
        <w:t>fi nebo komiksem až do kontroverzních souvislostí, o kterých se veřejně nemluví. Kde je tedy hranice? Co je idylická pohádka a kdy začíná drsná realita? </w:t>
      </w:r>
      <w:r w:rsidR="00492710" w:rsidRPr="000B4399">
        <w:rPr>
          <w:rFonts w:eastAsia="Times New Roman" w:cstheme="minorHAnsi"/>
          <w:sz w:val="24"/>
          <w:szCs w:val="24"/>
          <w:lang w:eastAsia="ko-KR"/>
        </w:rPr>
        <w:br/>
      </w:r>
      <w:r w:rsidR="00492710" w:rsidRPr="000B4399">
        <w:rPr>
          <w:rFonts w:cstheme="minorHAnsi"/>
          <w:color w:val="000000"/>
          <w:sz w:val="24"/>
          <w:szCs w:val="24"/>
        </w:rPr>
        <w:t>Program je přizpůsoben věku a potřebám návštěvníků.</w:t>
      </w:r>
    </w:p>
    <w:p w14:paraId="2DC0D25E" w14:textId="77777777" w:rsidR="000B4399" w:rsidRDefault="000B4399" w:rsidP="000B4399">
      <w:pPr>
        <w:spacing w:after="0" w:line="240" w:lineRule="auto"/>
        <w:rPr>
          <w:rFonts w:eastAsia="Times New Roman" w:cstheme="minorHAnsi"/>
          <w:sz w:val="24"/>
          <w:szCs w:val="24"/>
          <w:lang w:eastAsia="ko-KR"/>
        </w:rPr>
      </w:pPr>
    </w:p>
    <w:p w14:paraId="4D8110C1" w14:textId="1689564F" w:rsidR="000B4399" w:rsidRPr="000B4399" w:rsidRDefault="000B4399" w:rsidP="000B4399">
      <w:pPr>
        <w:spacing w:after="0" w:line="240" w:lineRule="auto"/>
        <w:rPr>
          <w:rFonts w:eastAsia="Times New Roman" w:cstheme="minorHAnsi"/>
          <w:sz w:val="24"/>
          <w:szCs w:val="24"/>
          <w:lang w:eastAsia="ko-KR"/>
        </w:rPr>
      </w:pPr>
      <w:r w:rsidRPr="000B4399">
        <w:rPr>
          <w:rFonts w:eastAsia="Times New Roman" w:cstheme="minorHAnsi"/>
          <w:b/>
          <w:bCs/>
          <w:sz w:val="24"/>
          <w:szCs w:val="24"/>
          <w:lang w:eastAsia="ko-KR"/>
        </w:rPr>
        <w:t>Klíčové slova:</w:t>
      </w:r>
      <w:r w:rsidRPr="000B4399">
        <w:rPr>
          <w:rFonts w:eastAsia="Times New Roman" w:cstheme="minorHAnsi"/>
          <w:sz w:val="24"/>
          <w:szCs w:val="24"/>
          <w:lang w:eastAsia="ko-KR"/>
        </w:rPr>
        <w:t> sochy, ironie, intimita, pohádka, diskuze </w:t>
      </w:r>
    </w:p>
    <w:p w14:paraId="6B6C8EE8" w14:textId="77777777" w:rsidR="000B4399" w:rsidRPr="000B4399" w:rsidRDefault="000B4399" w:rsidP="000B4399">
      <w:pPr>
        <w:spacing w:after="0" w:line="240" w:lineRule="auto"/>
        <w:rPr>
          <w:rFonts w:eastAsia="Times New Roman" w:cstheme="minorHAnsi"/>
          <w:sz w:val="24"/>
          <w:szCs w:val="24"/>
          <w:lang w:eastAsia="ko-KR"/>
        </w:rPr>
      </w:pPr>
      <w:r w:rsidRPr="000B4399">
        <w:rPr>
          <w:rFonts w:eastAsia="Times New Roman" w:cstheme="minorHAnsi"/>
          <w:b/>
          <w:bCs/>
          <w:sz w:val="24"/>
          <w:szCs w:val="24"/>
          <w:lang w:eastAsia="ko-KR"/>
        </w:rPr>
        <w:t>Rozvíjené kompetence: </w:t>
      </w:r>
      <w:r w:rsidRPr="000B4399">
        <w:rPr>
          <w:rFonts w:eastAsia="Times New Roman" w:cstheme="minorHAnsi"/>
          <w:sz w:val="24"/>
          <w:szCs w:val="24"/>
          <w:lang w:eastAsia="ko-KR"/>
        </w:rPr>
        <w:t>občanské, komunikativní, kompetence k řešení problémů a kompetence k učení</w:t>
      </w:r>
    </w:p>
    <w:p w14:paraId="3EB34F78" w14:textId="77777777" w:rsidR="000B4399" w:rsidRPr="000B4399" w:rsidRDefault="000B4399" w:rsidP="000B4399">
      <w:pPr>
        <w:spacing w:after="0" w:line="240" w:lineRule="auto"/>
        <w:rPr>
          <w:rFonts w:eastAsia="Times New Roman" w:cstheme="minorHAnsi"/>
          <w:sz w:val="24"/>
          <w:szCs w:val="24"/>
          <w:lang w:eastAsia="ko-KR"/>
        </w:rPr>
      </w:pPr>
      <w:r w:rsidRPr="000B4399">
        <w:rPr>
          <w:rFonts w:eastAsia="Times New Roman" w:cstheme="minorHAnsi"/>
          <w:b/>
          <w:bCs/>
          <w:sz w:val="24"/>
          <w:szCs w:val="24"/>
          <w:lang w:eastAsia="ko-KR"/>
        </w:rPr>
        <w:t>Vzdělávací oblast:</w:t>
      </w:r>
      <w:r w:rsidRPr="000B4399">
        <w:rPr>
          <w:rFonts w:eastAsia="Times New Roman" w:cstheme="minorHAnsi"/>
          <w:sz w:val="24"/>
          <w:szCs w:val="24"/>
          <w:lang w:eastAsia="ko-KR"/>
        </w:rPr>
        <w:t> Člověk a společnost, Umění a kultura</w:t>
      </w:r>
    </w:p>
    <w:p w14:paraId="65F63256" w14:textId="77777777" w:rsidR="000B4399" w:rsidRDefault="000B4399" w:rsidP="00492710">
      <w:pPr>
        <w:spacing w:after="0" w:line="240" w:lineRule="auto"/>
        <w:rPr>
          <w:rFonts w:cstheme="minorHAnsi"/>
          <w:b/>
          <w:bCs/>
          <w:sz w:val="24"/>
          <w:szCs w:val="24"/>
          <w:u w:val="single"/>
        </w:rPr>
      </w:pPr>
    </w:p>
    <w:p w14:paraId="45EEF558" w14:textId="5953266E" w:rsidR="00492710" w:rsidRPr="000B4399" w:rsidRDefault="00492710" w:rsidP="00492710">
      <w:pPr>
        <w:spacing w:after="0" w:line="240" w:lineRule="auto"/>
        <w:rPr>
          <w:rFonts w:eastAsia="Times New Roman" w:cstheme="minorHAnsi"/>
          <w:sz w:val="24"/>
          <w:szCs w:val="24"/>
          <w:lang w:eastAsia="ko-KR"/>
        </w:rPr>
      </w:pPr>
      <w:r w:rsidRPr="000B4399">
        <w:rPr>
          <w:rFonts w:eastAsia="Times New Roman" w:cstheme="minorHAnsi"/>
          <w:b/>
          <w:bCs/>
          <w:sz w:val="24"/>
          <w:szCs w:val="24"/>
          <w:lang w:eastAsia="ko-KR"/>
        </w:rPr>
        <w:t>Určená cílová skupina:</w:t>
      </w:r>
      <w:r w:rsidRPr="000B4399">
        <w:rPr>
          <w:rFonts w:eastAsia="Times New Roman" w:cstheme="minorHAnsi"/>
          <w:sz w:val="24"/>
          <w:szCs w:val="24"/>
          <w:lang w:eastAsia="ko-KR"/>
        </w:rPr>
        <w:t> 2. stupeň ZŠ, SŠ, VŠ</w:t>
      </w:r>
    </w:p>
    <w:p w14:paraId="7B46FBD2" w14:textId="77777777" w:rsidR="00492710" w:rsidRPr="000B4399" w:rsidRDefault="00492710" w:rsidP="00492710">
      <w:pPr>
        <w:spacing w:after="0" w:line="240" w:lineRule="auto"/>
        <w:rPr>
          <w:rFonts w:eastAsia="Times New Roman" w:cstheme="minorHAnsi"/>
          <w:sz w:val="24"/>
          <w:szCs w:val="24"/>
          <w:lang w:eastAsia="ko-KR"/>
        </w:rPr>
      </w:pPr>
      <w:r w:rsidRPr="000B4399">
        <w:rPr>
          <w:rFonts w:eastAsia="Times New Roman" w:cstheme="minorHAnsi"/>
          <w:b/>
          <w:bCs/>
          <w:sz w:val="24"/>
          <w:szCs w:val="24"/>
          <w:lang w:eastAsia="ko-KR"/>
        </w:rPr>
        <w:t>Cena za program:</w:t>
      </w:r>
      <w:r w:rsidRPr="000B4399">
        <w:rPr>
          <w:rFonts w:eastAsia="Times New Roman" w:cstheme="minorHAnsi"/>
          <w:sz w:val="24"/>
          <w:szCs w:val="24"/>
          <w:lang w:eastAsia="ko-KR"/>
        </w:rPr>
        <w:t> 400 Kč (pro skupinu do 30 žáků)</w:t>
      </w:r>
    </w:p>
    <w:p w14:paraId="6D3792BC" w14:textId="77777777" w:rsidR="00492710" w:rsidRPr="000B4399" w:rsidRDefault="00492710" w:rsidP="00492710">
      <w:pPr>
        <w:spacing w:after="0" w:line="240" w:lineRule="auto"/>
        <w:rPr>
          <w:rFonts w:eastAsia="Times New Roman" w:cstheme="minorHAnsi"/>
          <w:sz w:val="24"/>
          <w:szCs w:val="24"/>
          <w:lang w:eastAsia="ko-KR"/>
        </w:rPr>
      </w:pPr>
      <w:r w:rsidRPr="000B4399">
        <w:rPr>
          <w:rFonts w:eastAsia="Times New Roman" w:cstheme="minorHAnsi"/>
          <w:b/>
          <w:bCs/>
          <w:sz w:val="24"/>
          <w:szCs w:val="24"/>
          <w:lang w:eastAsia="ko-KR"/>
        </w:rPr>
        <w:t>Rezervace:</w:t>
      </w:r>
      <w:r w:rsidRPr="000B4399">
        <w:rPr>
          <w:rFonts w:eastAsia="Times New Roman" w:cstheme="minorHAnsi"/>
          <w:sz w:val="24"/>
          <w:szCs w:val="24"/>
          <w:lang w:eastAsia="ko-KR"/>
        </w:rPr>
        <w:t> atelier@vcg.cz</w:t>
      </w:r>
    </w:p>
    <w:p w14:paraId="64D4409E" w14:textId="77777777" w:rsidR="000B4399" w:rsidRDefault="000B4399" w:rsidP="00492710">
      <w:pPr>
        <w:jc w:val="both"/>
        <w:rPr>
          <w:rFonts w:cstheme="minorHAnsi"/>
          <w:b/>
          <w:bCs/>
          <w:sz w:val="24"/>
          <w:szCs w:val="24"/>
          <w:u w:val="single"/>
        </w:rPr>
      </w:pPr>
      <w:bookmarkStart w:id="2" w:name="_Hlk113286850"/>
    </w:p>
    <w:p w14:paraId="686E2682" w14:textId="30F5E80E" w:rsidR="00492710" w:rsidRPr="000B4399" w:rsidRDefault="00492710" w:rsidP="00492710">
      <w:pPr>
        <w:jc w:val="both"/>
        <w:rPr>
          <w:rFonts w:cstheme="minorHAnsi"/>
          <w:b/>
          <w:bCs/>
          <w:sz w:val="24"/>
          <w:szCs w:val="24"/>
          <w:u w:val="single"/>
        </w:rPr>
      </w:pPr>
      <w:r w:rsidRPr="000B4399">
        <w:rPr>
          <w:rFonts w:cstheme="minorHAnsi"/>
          <w:b/>
          <w:bCs/>
          <w:sz w:val="24"/>
          <w:szCs w:val="24"/>
          <w:u w:val="single"/>
        </w:rPr>
        <w:t xml:space="preserve">Workshop pro všechny tvořivé </w:t>
      </w:r>
    </w:p>
    <w:p w14:paraId="64C835F2" w14:textId="100896A2" w:rsidR="00492710" w:rsidRPr="000B4399" w:rsidRDefault="00492710" w:rsidP="00492710">
      <w:pPr>
        <w:pStyle w:val="-wm-msonormal"/>
        <w:shd w:val="clear" w:color="auto" w:fill="FFFFFF"/>
        <w:spacing w:before="0" w:beforeAutospacing="0" w:after="0" w:afterAutospacing="0"/>
        <w:rPr>
          <w:rFonts w:asciiTheme="minorHAnsi" w:hAnsiTheme="minorHAnsi" w:cstheme="minorHAnsi"/>
          <w:b/>
          <w:bCs/>
          <w:color w:val="000000"/>
        </w:rPr>
      </w:pPr>
      <w:r w:rsidRPr="000B4399">
        <w:rPr>
          <w:rFonts w:asciiTheme="minorHAnsi" w:hAnsiTheme="minorHAnsi" w:cstheme="minorHAnsi"/>
          <w:b/>
          <w:bCs/>
          <w:color w:val="000000"/>
        </w:rPr>
        <w:t>Rub a líc, aneb co je dole</w:t>
      </w:r>
      <w:r w:rsidR="000626CD">
        <w:rPr>
          <w:rFonts w:asciiTheme="minorHAnsi" w:hAnsiTheme="minorHAnsi" w:cstheme="minorHAnsi"/>
          <w:b/>
          <w:bCs/>
          <w:color w:val="000000"/>
        </w:rPr>
        <w:t>,</w:t>
      </w:r>
      <w:r w:rsidRPr="000B4399">
        <w:rPr>
          <w:rFonts w:asciiTheme="minorHAnsi" w:hAnsiTheme="minorHAnsi" w:cstheme="minorHAnsi"/>
          <w:b/>
          <w:bCs/>
          <w:color w:val="000000"/>
        </w:rPr>
        <w:t xml:space="preserve"> bude nahoře</w:t>
      </w:r>
    </w:p>
    <w:p w14:paraId="6FCA7441" w14:textId="77777777" w:rsidR="00492710" w:rsidRPr="000B4399" w:rsidRDefault="00492710" w:rsidP="00492710">
      <w:pPr>
        <w:pStyle w:val="-wm-msonormal"/>
        <w:shd w:val="clear" w:color="auto" w:fill="FFFFFF"/>
        <w:spacing w:before="0" w:beforeAutospacing="0" w:after="0" w:afterAutospacing="0"/>
        <w:rPr>
          <w:rFonts w:asciiTheme="minorHAnsi" w:hAnsiTheme="minorHAnsi" w:cstheme="minorHAnsi"/>
          <w:color w:val="000000"/>
        </w:rPr>
      </w:pPr>
      <w:r w:rsidRPr="000B4399">
        <w:rPr>
          <w:rFonts w:asciiTheme="minorHAnsi" w:hAnsiTheme="minorHAnsi" w:cstheme="minorHAnsi"/>
          <w:color w:val="000000"/>
        </w:rPr>
        <w:t>Workshop s Markétou Korečkovou pro všechny ve věku od 5 do 99 let.</w:t>
      </w:r>
    </w:p>
    <w:bookmarkEnd w:id="2"/>
    <w:p w14:paraId="44DADEAB" w14:textId="77777777" w:rsidR="00492710" w:rsidRPr="000B4399" w:rsidRDefault="00492710" w:rsidP="00492710">
      <w:pPr>
        <w:pStyle w:val="-wm-msonormal"/>
        <w:shd w:val="clear" w:color="auto" w:fill="FFFFFF"/>
        <w:spacing w:before="0" w:beforeAutospacing="0" w:after="0" w:afterAutospacing="0"/>
        <w:rPr>
          <w:rFonts w:asciiTheme="minorHAnsi" w:hAnsiTheme="minorHAnsi" w:cstheme="minorHAnsi"/>
          <w:color w:val="000000"/>
        </w:rPr>
      </w:pPr>
    </w:p>
    <w:p w14:paraId="1B9D261B" w14:textId="77777777" w:rsidR="00492710" w:rsidRPr="000B4399" w:rsidRDefault="00492710" w:rsidP="00492710">
      <w:pPr>
        <w:pStyle w:val="-wm-msonormal"/>
        <w:shd w:val="clear" w:color="auto" w:fill="FFFFFF"/>
        <w:spacing w:before="0" w:beforeAutospacing="0" w:after="0" w:afterAutospacing="0"/>
        <w:rPr>
          <w:rFonts w:asciiTheme="minorHAnsi" w:hAnsiTheme="minorHAnsi" w:cstheme="minorHAnsi"/>
          <w:color w:val="000000"/>
        </w:rPr>
      </w:pPr>
      <w:r w:rsidRPr="000B4399">
        <w:rPr>
          <w:rFonts w:asciiTheme="minorHAnsi" w:hAnsiTheme="minorHAnsi" w:cstheme="minorHAnsi"/>
          <w:color w:val="000000"/>
        </w:rPr>
        <w:t>Účastníci si vytvoří reliéf z hlíny, a následně se ho naučí odlít do sádry, domů si odnesou hotové dílo, ovšem odlitek nebude kopie vytvořeného reliéfu, ale jeho negativní obraz, takže co bylo napravo bude nalevo co bylo dole bude nahoře.... </w:t>
      </w:r>
    </w:p>
    <w:p w14:paraId="76CBA76E" w14:textId="77777777" w:rsidR="00492710" w:rsidRPr="000B4399" w:rsidRDefault="00492710" w:rsidP="00492710">
      <w:pPr>
        <w:rPr>
          <w:rFonts w:cstheme="minorHAnsi"/>
          <w:sz w:val="24"/>
          <w:szCs w:val="24"/>
        </w:rPr>
      </w:pPr>
      <w:r w:rsidRPr="000B4399">
        <w:rPr>
          <w:rFonts w:cstheme="minorHAnsi"/>
          <w:sz w:val="24"/>
          <w:szCs w:val="24"/>
        </w:rPr>
        <w:t>Na program je třeba si předem rezervovat místo.</w:t>
      </w:r>
    </w:p>
    <w:p w14:paraId="7DE32E0E" w14:textId="77777777" w:rsidR="00492710" w:rsidRPr="000B4399" w:rsidRDefault="00492710" w:rsidP="00492710">
      <w:pPr>
        <w:pStyle w:val="-wm-msonormal"/>
        <w:shd w:val="clear" w:color="auto" w:fill="FFFFFF"/>
        <w:spacing w:before="0" w:beforeAutospacing="0" w:after="0" w:afterAutospacing="0"/>
        <w:rPr>
          <w:rFonts w:asciiTheme="minorHAnsi" w:hAnsiTheme="minorHAnsi" w:cstheme="minorHAnsi"/>
          <w:b/>
          <w:bCs/>
          <w:color w:val="000000"/>
        </w:rPr>
      </w:pPr>
      <w:r w:rsidRPr="000B4399">
        <w:rPr>
          <w:rFonts w:asciiTheme="minorHAnsi" w:hAnsiTheme="minorHAnsi" w:cstheme="minorHAnsi"/>
          <w:b/>
          <w:bCs/>
          <w:color w:val="000000"/>
        </w:rPr>
        <w:t>Sobota 15. 10. 2022, 15:00 – 17:00 hodin</w:t>
      </w:r>
    </w:p>
    <w:p w14:paraId="0F6ABC1C" w14:textId="77777777" w:rsidR="00492710" w:rsidRPr="000B4399" w:rsidRDefault="00492710" w:rsidP="00492710">
      <w:pPr>
        <w:rPr>
          <w:rFonts w:cstheme="minorHAnsi"/>
          <w:sz w:val="24"/>
          <w:szCs w:val="24"/>
        </w:rPr>
      </w:pPr>
      <w:r w:rsidRPr="000B4399">
        <w:rPr>
          <w:rFonts w:cstheme="minorHAnsi"/>
          <w:sz w:val="24"/>
          <w:szCs w:val="24"/>
        </w:rPr>
        <w:t>Cena: 100,- Kč</w:t>
      </w:r>
      <w:r w:rsidRPr="000B4399">
        <w:rPr>
          <w:rFonts w:cstheme="minorHAnsi"/>
          <w:sz w:val="24"/>
          <w:szCs w:val="24"/>
          <w:shd w:val="clear" w:color="auto" w:fill="FFFFFF"/>
        </w:rPr>
        <w:t> </w:t>
      </w:r>
      <w:r w:rsidRPr="000B4399">
        <w:rPr>
          <w:rFonts w:cstheme="minorHAnsi"/>
          <w:sz w:val="24"/>
          <w:szCs w:val="24"/>
        </w:rPr>
        <w:t xml:space="preserve"> </w:t>
      </w:r>
      <w:r w:rsidRPr="000B4399">
        <w:rPr>
          <w:rFonts w:cstheme="minorHAnsi"/>
          <w:sz w:val="24"/>
          <w:szCs w:val="24"/>
        </w:rPr>
        <w:br/>
        <w:t xml:space="preserve">Rezervace: </w:t>
      </w:r>
      <w:hyperlink r:id="rId21" w:history="1">
        <w:r w:rsidRPr="000B4399">
          <w:rPr>
            <w:rStyle w:val="Hypertextovodkaz"/>
            <w:rFonts w:asciiTheme="minorHAnsi" w:hAnsiTheme="minorHAnsi" w:cstheme="minorHAnsi"/>
            <w:color w:val="auto"/>
            <w:sz w:val="24"/>
            <w:szCs w:val="24"/>
            <w:u w:val="none"/>
            <w:shd w:val="clear" w:color="auto" w:fill="FFFFFF"/>
          </w:rPr>
          <w:t>atelier@vcg.cz</w:t>
        </w:r>
      </w:hyperlink>
      <w:r w:rsidRPr="000B4399">
        <w:rPr>
          <w:rFonts w:cstheme="minorHAnsi"/>
          <w:sz w:val="24"/>
          <w:szCs w:val="24"/>
        </w:rPr>
        <w:br/>
      </w:r>
    </w:p>
    <w:p w14:paraId="1F89EBD7" w14:textId="68E16051" w:rsidR="00492710" w:rsidRPr="000B4399" w:rsidRDefault="00492710" w:rsidP="00492710">
      <w:pPr>
        <w:jc w:val="both"/>
        <w:rPr>
          <w:rFonts w:cstheme="minorHAnsi"/>
          <w:sz w:val="24"/>
          <w:szCs w:val="24"/>
          <w:u w:val="single"/>
        </w:rPr>
      </w:pPr>
      <w:r w:rsidRPr="000B4399">
        <w:rPr>
          <w:rFonts w:cstheme="minorHAnsi"/>
          <w:b/>
          <w:bCs/>
          <w:sz w:val="24"/>
          <w:szCs w:val="24"/>
          <w:u w:val="single"/>
        </w:rPr>
        <w:t>Komentovan</w:t>
      </w:r>
      <w:r w:rsidR="00F2117C">
        <w:rPr>
          <w:rFonts w:cstheme="minorHAnsi"/>
          <w:b/>
          <w:bCs/>
          <w:sz w:val="24"/>
          <w:szCs w:val="24"/>
          <w:u w:val="single"/>
        </w:rPr>
        <w:t>á</w:t>
      </w:r>
      <w:r w:rsidRPr="000B4399">
        <w:rPr>
          <w:rFonts w:cstheme="minorHAnsi"/>
          <w:b/>
          <w:bCs/>
          <w:sz w:val="24"/>
          <w:szCs w:val="24"/>
          <w:u w:val="single"/>
        </w:rPr>
        <w:t xml:space="preserve"> prohlídk</w:t>
      </w:r>
      <w:r w:rsidR="00F2117C">
        <w:rPr>
          <w:rFonts w:cstheme="minorHAnsi"/>
          <w:b/>
          <w:bCs/>
          <w:sz w:val="24"/>
          <w:szCs w:val="24"/>
          <w:u w:val="single"/>
        </w:rPr>
        <w:t>a</w:t>
      </w:r>
      <w:r w:rsidRPr="000B4399">
        <w:rPr>
          <w:rFonts w:cstheme="minorHAnsi"/>
          <w:b/>
          <w:bCs/>
          <w:sz w:val="24"/>
          <w:szCs w:val="24"/>
          <w:u w:val="single"/>
        </w:rPr>
        <w:t xml:space="preserve"> výstavy</w:t>
      </w:r>
    </w:p>
    <w:p w14:paraId="09294E08" w14:textId="77777777" w:rsidR="00492710" w:rsidRPr="000B4399" w:rsidRDefault="00492710" w:rsidP="00492710">
      <w:pPr>
        <w:pStyle w:val="-wm-msonormal"/>
        <w:shd w:val="clear" w:color="auto" w:fill="FFFFFF"/>
        <w:spacing w:before="0" w:beforeAutospacing="0" w:after="0" w:afterAutospacing="0"/>
        <w:rPr>
          <w:rFonts w:asciiTheme="minorHAnsi" w:hAnsiTheme="minorHAnsi" w:cstheme="minorHAnsi"/>
          <w:b/>
          <w:bCs/>
          <w:color w:val="000000"/>
        </w:rPr>
      </w:pPr>
      <w:r w:rsidRPr="000B4399">
        <w:rPr>
          <w:rFonts w:asciiTheme="minorHAnsi" w:hAnsiTheme="minorHAnsi" w:cstheme="minorHAnsi"/>
          <w:b/>
          <w:bCs/>
          <w:color w:val="000000"/>
        </w:rPr>
        <w:t>MARKÉTA KOREČKOVÁ &amp; JAN MACKO / HOME SWEET HOME</w:t>
      </w:r>
    </w:p>
    <w:p w14:paraId="10A341DB" w14:textId="77777777" w:rsidR="00492710" w:rsidRPr="000B4399" w:rsidRDefault="00492710" w:rsidP="00492710">
      <w:pPr>
        <w:pStyle w:val="-wm-msonormal"/>
        <w:shd w:val="clear" w:color="auto" w:fill="FFFFFF"/>
        <w:spacing w:before="0" w:beforeAutospacing="0" w:after="0" w:afterAutospacing="0"/>
        <w:rPr>
          <w:rFonts w:asciiTheme="minorHAnsi" w:hAnsiTheme="minorHAnsi" w:cstheme="minorHAnsi"/>
          <w:color w:val="000000"/>
        </w:rPr>
      </w:pPr>
      <w:r w:rsidRPr="000B4399">
        <w:rPr>
          <w:rFonts w:asciiTheme="minorHAnsi" w:hAnsiTheme="minorHAnsi" w:cstheme="minorHAnsi"/>
          <w:color w:val="000000"/>
        </w:rPr>
        <w:t>Komentovaná prohlídka výstavy s Markétou Korečkovou, Jánem Mackem a Petrem Vaňousem.</w:t>
      </w:r>
      <w:bookmarkStart w:id="3" w:name="-wm-_Hlk109204289"/>
    </w:p>
    <w:p w14:paraId="622223D5" w14:textId="77777777" w:rsidR="00492710" w:rsidRPr="000B4399" w:rsidRDefault="00492710" w:rsidP="00492710">
      <w:pPr>
        <w:pStyle w:val="-wm-msonormal"/>
        <w:shd w:val="clear" w:color="auto" w:fill="FFFFFF"/>
        <w:spacing w:before="0" w:beforeAutospacing="0" w:after="0" w:afterAutospacing="0"/>
        <w:rPr>
          <w:rFonts w:asciiTheme="minorHAnsi" w:hAnsiTheme="minorHAnsi" w:cstheme="minorHAnsi"/>
          <w:color w:val="000000"/>
        </w:rPr>
      </w:pPr>
    </w:p>
    <w:p w14:paraId="52C581D6" w14:textId="77777777" w:rsidR="00492710" w:rsidRPr="000B4399" w:rsidRDefault="00492710" w:rsidP="00492710">
      <w:pPr>
        <w:pStyle w:val="-wm-msonormal"/>
        <w:shd w:val="clear" w:color="auto" w:fill="FFFFFF"/>
        <w:spacing w:before="0" w:beforeAutospacing="0" w:after="0" w:afterAutospacing="0"/>
        <w:rPr>
          <w:rFonts w:asciiTheme="minorHAnsi" w:hAnsiTheme="minorHAnsi" w:cstheme="minorHAnsi"/>
          <w:color w:val="000000"/>
        </w:rPr>
      </w:pPr>
      <w:r w:rsidRPr="000B4399">
        <w:rPr>
          <w:rFonts w:asciiTheme="minorHAnsi" w:hAnsiTheme="minorHAnsi" w:cstheme="minorHAnsi"/>
          <w:b/>
          <w:bCs/>
        </w:rPr>
        <w:t>Čtvrtek 10. 11. 2022 od 17:00 hodin</w:t>
      </w:r>
      <w:bookmarkEnd w:id="3"/>
    </w:p>
    <w:p w14:paraId="3FC72E06" w14:textId="7E12D850" w:rsidR="00492710" w:rsidRPr="000B4399" w:rsidRDefault="00492710" w:rsidP="00492710">
      <w:pPr>
        <w:rPr>
          <w:rFonts w:cstheme="minorHAnsi"/>
          <w:bCs/>
          <w:color w:val="000000" w:themeColor="text1"/>
          <w:sz w:val="24"/>
          <w:szCs w:val="24"/>
        </w:rPr>
      </w:pPr>
      <w:r w:rsidRPr="000B4399">
        <w:rPr>
          <w:rFonts w:cstheme="minorHAnsi"/>
          <w:sz w:val="24"/>
          <w:szCs w:val="24"/>
        </w:rPr>
        <w:t xml:space="preserve">Cena: </w:t>
      </w:r>
      <w:r w:rsidRPr="000B4399">
        <w:rPr>
          <w:rFonts w:cstheme="minorHAnsi"/>
          <w:color w:val="000000"/>
          <w:sz w:val="24"/>
          <w:szCs w:val="24"/>
        </w:rPr>
        <w:t>vstupné v rámci zakoupené vstupenky do galerie</w:t>
      </w:r>
    </w:p>
    <w:p w14:paraId="65490C54" w14:textId="3A0D428C" w:rsidR="00AA45DB" w:rsidRPr="00DB24D3" w:rsidRDefault="001D3F0C" w:rsidP="00DB24D3">
      <w:pPr>
        <w:rPr>
          <w:rFonts w:cs="Arial"/>
          <w:b/>
          <w:color w:val="000000" w:themeColor="text1"/>
        </w:rPr>
      </w:pPr>
      <w:r>
        <w:rPr>
          <w:noProof/>
          <w:color w:val="FFFFFF"/>
          <w:lang w:eastAsia="cs-CZ"/>
        </w:rPr>
        <mc:AlternateContent>
          <mc:Choice Requires="wps">
            <w:drawing>
              <wp:anchor distT="0" distB="0" distL="114300" distR="114300" simplePos="0" relativeHeight="251653632" behindDoc="0" locked="0" layoutInCell="1" allowOverlap="1" wp14:anchorId="1F53F105" wp14:editId="29BEC70F">
                <wp:simplePos x="0" y="0"/>
                <wp:positionH relativeFrom="column">
                  <wp:posOffset>3576955</wp:posOffset>
                </wp:positionH>
                <wp:positionV relativeFrom="paragraph">
                  <wp:posOffset>183515</wp:posOffset>
                </wp:positionV>
                <wp:extent cx="73660" cy="59055"/>
                <wp:effectExtent l="0" t="0" r="2540" b="0"/>
                <wp:wrapNone/>
                <wp:docPr id="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59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0E4EF" w14:textId="77777777" w:rsidR="004C3AC1" w:rsidRDefault="004C3AC1" w:rsidP="001213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53F105" id="_x0000_t202" coordsize="21600,21600" o:spt="202" path="m,l,21600r21600,l21600,xe">
                <v:stroke joinstyle="miter"/>
                <v:path gradientshapeok="t" o:connecttype="rect"/>
              </v:shapetype>
              <v:shape id="Text Box 5" o:spid="_x0000_s1026" type="#_x0000_t202" style="position:absolute;margin-left:281.65pt;margin-top:14.45pt;width:5.8pt;height: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" stroked="f">
                <v:textbox>
                  <w:txbxContent>
                    <w:p w14:paraId="65B0E4EF" w14:textId="77777777" w:rsidR="004C3AC1" w:rsidRDefault="004C3AC1" w:rsidP="0012130F"/>
                  </w:txbxContent>
                </v:textbox>
              </v:shape>
            </w:pict>
          </mc:Fallback>
        </mc:AlternateContent>
      </w:r>
      <w:r>
        <w:rPr>
          <w:noProof/>
          <w:color w:val="FFFFFF"/>
        </w:rPr>
        <mc:AlternateContent>
          <mc:Choice Requires="wps">
            <w:drawing>
              <wp:anchor distT="0" distB="0" distL="114300" distR="114300" simplePos="0" relativeHeight="251654656" behindDoc="0" locked="0" layoutInCell="1" allowOverlap="1" wp14:anchorId="72520E4D" wp14:editId="71B0ABFA">
                <wp:simplePos x="0" y="0"/>
                <wp:positionH relativeFrom="column">
                  <wp:posOffset>2524760</wp:posOffset>
                </wp:positionH>
                <wp:positionV relativeFrom="paragraph">
                  <wp:posOffset>-76200</wp:posOffset>
                </wp:positionV>
                <wp:extent cx="137795" cy="83185"/>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83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58BBD" w14:textId="77777777" w:rsidR="004C3AC1" w:rsidRPr="0002765E" w:rsidRDefault="004C3AC1" w:rsidP="001213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20E4D" id="Text Box 2" o:spid="_x0000_s1027" type="#_x0000_t202" style="position:absolute;margin-left:198.8pt;margin-top:-6pt;width:10.85pt;height:6.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" stroked="f">
                <v:textbox>
                  <w:txbxContent>
                    <w:p w14:paraId="41C58BBD" w14:textId="77777777" w:rsidR="004C3AC1" w:rsidRPr="0002765E" w:rsidRDefault="004C3AC1" w:rsidP="0012130F"/>
                  </w:txbxContent>
                </v:textbox>
              </v:shape>
            </w:pict>
          </mc:Fallback>
        </mc:AlternateContent>
      </w:r>
      <w:r w:rsidR="0012130F" w:rsidRPr="007D2A11">
        <w:rPr>
          <w:b/>
          <w:color w:val="FFFFFF"/>
        </w:rPr>
        <w:tab/>
      </w:r>
    </w:p>
    <w:p w14:paraId="28E698CD" w14:textId="2984286A" w:rsidR="0012130F" w:rsidRPr="007D2A11" w:rsidRDefault="001D3F0C" w:rsidP="0012130F">
      <w:pPr>
        <w:jc w:val="center"/>
        <w:rPr>
          <w:color w:val="FFFFFF"/>
        </w:rPr>
      </w:pPr>
      <w:r>
        <w:rPr>
          <w:b/>
          <w:noProof/>
          <w:color w:val="FFFFFF"/>
        </w:rPr>
        <mc:AlternateContent>
          <mc:Choice Requires="wps">
            <w:drawing>
              <wp:anchor distT="0" distB="0" distL="114300" distR="114300" simplePos="0" relativeHeight="251656704" behindDoc="0" locked="0" layoutInCell="1" allowOverlap="1" wp14:anchorId="50FB96BC" wp14:editId="4E0F4432">
                <wp:simplePos x="0" y="0"/>
                <wp:positionH relativeFrom="column">
                  <wp:posOffset>-285115</wp:posOffset>
                </wp:positionH>
                <wp:positionV relativeFrom="paragraph">
                  <wp:posOffset>20955</wp:posOffset>
                </wp:positionV>
                <wp:extent cx="2126615" cy="906145"/>
                <wp:effectExtent l="0" t="0" r="1905" b="1905"/>
                <wp:wrapNone/>
                <wp:docPr id="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906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74DD8" w14:textId="32030CC2" w:rsidR="004C3AC1" w:rsidRDefault="004C3AC1" w:rsidP="0012130F"/>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FB96BC" id="Text Box 7" o:spid="_x0000_s1028" type="#_x0000_t202" style="position:absolute;left:0;text-align:left;margin-left:-22.45pt;margin-top:1.65pt;width:167.45pt;height:71.3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" stroked="f">
                <v:textbox>
                  <w:txbxContent>
                    <w:p w14:paraId="47D74DD8" w14:textId="32030CC2" w:rsidR="004C3AC1" w:rsidRDefault="004C3AC1" w:rsidP="0012130F"/>
                  </w:txbxContent>
                </v:textbox>
              </v:shape>
            </w:pict>
          </mc:Fallback>
        </mc:AlternateContent>
      </w:r>
      <w:r w:rsidR="0012130F" w:rsidRPr="007D2A11">
        <w:rPr>
          <w:color w:val="FFFFFF"/>
        </w:rPr>
        <w:tab/>
      </w:r>
      <w:r w:rsidR="0012130F" w:rsidRPr="007D2A11">
        <w:rPr>
          <w:color w:val="FFFFFF"/>
        </w:rPr>
        <w:tab/>
      </w:r>
      <w:r w:rsidR="0012130F" w:rsidRPr="007D2A11">
        <w:rPr>
          <w:color w:val="FFFFFF"/>
        </w:rPr>
        <w:tab/>
      </w:r>
      <w:r w:rsidR="0012130F" w:rsidRPr="007D2A11">
        <w:rPr>
          <w:color w:val="FFFFFF"/>
        </w:rPr>
        <w:tab/>
      </w:r>
      <w:r w:rsidR="0012130F" w:rsidRPr="007D2A11">
        <w:rPr>
          <w:color w:val="FFFFFF"/>
        </w:rPr>
        <w:tab/>
      </w:r>
    </w:p>
    <w:p w14:paraId="3180A7EC" w14:textId="022DE568" w:rsidR="0012130F" w:rsidRPr="00AA4027" w:rsidRDefault="0012130F" w:rsidP="0012130F">
      <w:pPr>
        <w:spacing w:after="240"/>
        <w:jc w:val="both"/>
        <w:rPr>
          <w:rFonts w:cs="Arial"/>
          <w:color w:val="FFFFFF"/>
          <w:sz w:val="24"/>
          <w:szCs w:val="24"/>
        </w:rPr>
      </w:pPr>
    </w:p>
    <w:p w14:paraId="2FB6CC19" w14:textId="3AEEF152" w:rsidR="0012130F" w:rsidRDefault="001B0F57" w:rsidP="0012130F">
      <w:pPr>
        <w:rPr>
          <w:noProof/>
          <w:color w:val="FFFFFF"/>
          <w:szCs w:val="24"/>
          <w:lang w:eastAsia="cs-CZ"/>
        </w:rPr>
      </w:pPr>
      <w:r>
        <w:rPr>
          <w:noProof/>
          <w:lang w:eastAsia="cs-CZ"/>
        </w:rPr>
        <w:lastRenderedPageBreak/>
        <mc:AlternateContent>
          <mc:Choice Requires="wps">
            <w:drawing>
              <wp:anchor distT="0" distB="0" distL="114300" distR="114300" simplePos="0" relativeHeight="251659776" behindDoc="0" locked="0" layoutInCell="1" allowOverlap="1" wp14:anchorId="46D7497D" wp14:editId="12EB6EB1">
                <wp:simplePos x="0" y="0"/>
                <wp:positionH relativeFrom="column">
                  <wp:posOffset>2081530</wp:posOffset>
                </wp:positionH>
                <wp:positionV relativeFrom="paragraph">
                  <wp:posOffset>168067</wp:posOffset>
                </wp:positionV>
                <wp:extent cx="1867476" cy="437990"/>
                <wp:effectExtent l="0" t="0" r="0" b="635"/>
                <wp:wrapNone/>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476" cy="43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81602" w14:textId="41BDCD92" w:rsidR="0072522C" w:rsidRPr="00042BCC" w:rsidRDefault="0072522C" w:rsidP="0072522C">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7497D" id="Text Box 15" o:spid="_x0000_s1029" type="#_x0000_t202" style="position:absolute;margin-left:163.9pt;margin-top:13.25pt;width:147.0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" stroked="f">
                <v:textbox>
                  <w:txbxContent>
                    <w:p w14:paraId="2D081602" w14:textId="41BDCD92" w:rsidR="0072522C" w:rsidRPr="00042BCC" w:rsidRDefault="0072522C" w:rsidP="0072522C">
                      <w:pPr>
                        <w:rPr>
                          <w:sz w:val="18"/>
                          <w:szCs w:val="18"/>
                        </w:rPr>
                      </w:pPr>
                    </w:p>
                  </w:txbxContent>
                </v:textbox>
              </v:shape>
            </w:pict>
          </mc:Fallback>
        </mc:AlternateContent>
      </w:r>
      <w:r>
        <w:rPr>
          <w:noProof/>
        </w:rPr>
        <mc:AlternateContent>
          <mc:Choice Requires="wps">
            <w:drawing>
              <wp:anchor distT="45720" distB="45720" distL="114300" distR="114300" simplePos="0" relativeHeight="251658752" behindDoc="0" locked="0" layoutInCell="1" allowOverlap="1" wp14:anchorId="52CF1477" wp14:editId="6AA4F564">
                <wp:simplePos x="0" y="0"/>
                <wp:positionH relativeFrom="column">
                  <wp:posOffset>4502214</wp:posOffset>
                </wp:positionH>
                <wp:positionV relativeFrom="paragraph">
                  <wp:posOffset>136397</wp:posOffset>
                </wp:positionV>
                <wp:extent cx="1588135" cy="412750"/>
                <wp:effectExtent l="4445" t="3810" r="0" b="2540"/>
                <wp:wrapSquare wrapText="bothSides"/>
                <wp:docPr id="5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320EE" w14:textId="09224CCD" w:rsidR="0072522C" w:rsidRDefault="007252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CF1477" id="Textové pole 2" o:spid="_x0000_s1030" type="#_x0000_t202" style="position:absolute;margin-left:354.5pt;margin-top:10.75pt;width:125.05pt;height:3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" stroked="f">
                <v:textbox>
                  <w:txbxContent>
                    <w:p w14:paraId="4F9320EE" w14:textId="09224CCD" w:rsidR="0072522C" w:rsidRDefault="0072522C"/>
                  </w:txbxContent>
                </v:textbox>
                <w10:wrap type="square"/>
              </v:shape>
            </w:pict>
          </mc:Fallback>
        </mc:AlternateContent>
      </w:r>
      <w:r w:rsidR="001D3F0C">
        <w:rPr>
          <w:noProof/>
          <w:color w:val="FFFFFF"/>
        </w:rPr>
        <mc:AlternateContent>
          <mc:Choice Requires="wps">
            <w:drawing>
              <wp:anchor distT="0" distB="0" distL="114300" distR="114300" simplePos="0" relativeHeight="251655680" behindDoc="0" locked="0" layoutInCell="1" allowOverlap="1" wp14:anchorId="0F767E26" wp14:editId="0FA78C9D">
                <wp:simplePos x="0" y="0"/>
                <wp:positionH relativeFrom="column">
                  <wp:posOffset>-170815</wp:posOffset>
                </wp:positionH>
                <wp:positionV relativeFrom="paragraph">
                  <wp:posOffset>50800</wp:posOffset>
                </wp:positionV>
                <wp:extent cx="122555" cy="135255"/>
                <wp:effectExtent l="0" t="1905" r="0" b="0"/>
                <wp:wrapNone/>
                <wp:docPr id="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9F13F" w14:textId="77777777" w:rsidR="004C3AC1" w:rsidRDefault="004C3AC1" w:rsidP="001213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767E26" id="Text Box 3" o:spid="_x0000_s1031" type="#_x0000_t202" style="position:absolute;margin-left:-13.45pt;margin-top:4pt;width:9.65pt;height:1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" stroked="f">
                <v:textbox>
                  <w:txbxContent>
                    <w:p w14:paraId="7DC9F13F" w14:textId="77777777" w:rsidR="004C3AC1" w:rsidRDefault="004C3AC1" w:rsidP="0012130F"/>
                  </w:txbxContent>
                </v:textbox>
              </v:shape>
            </w:pict>
          </mc:Fallback>
        </mc:AlternateContent>
      </w:r>
      <w:r w:rsidR="0012130F">
        <w:rPr>
          <w:color w:val="FFFFFF"/>
        </w:rPr>
        <w:t xml:space="preserve"> </w:t>
      </w:r>
      <w:r w:rsidR="0012130F">
        <w:rPr>
          <w:noProof/>
          <w:color w:val="FFFFFF"/>
          <w:szCs w:val="24"/>
          <w:lang w:eastAsia="cs-CZ"/>
        </w:rPr>
        <w:t xml:space="preserve"> </w:t>
      </w:r>
    </w:p>
    <w:p w14:paraId="7BACB9B1" w14:textId="2C5CB283" w:rsidR="00DB24D3" w:rsidRDefault="00DB24D3" w:rsidP="0012130F">
      <w:pPr>
        <w:rPr>
          <w:noProof/>
          <w:color w:val="FFFFFF"/>
          <w:szCs w:val="24"/>
          <w:lang w:eastAsia="cs-CZ"/>
        </w:rPr>
      </w:pPr>
    </w:p>
    <w:p w14:paraId="7B392520" w14:textId="77777777" w:rsidR="00DB24D3" w:rsidRDefault="00DB24D3" w:rsidP="0012130F">
      <w:pPr>
        <w:rPr>
          <w:noProof/>
          <w:color w:val="FFFFFF"/>
          <w:szCs w:val="24"/>
          <w:lang w:eastAsia="cs-CZ"/>
        </w:rPr>
      </w:pPr>
    </w:p>
    <w:p w14:paraId="4D6F1E6C" w14:textId="77777777" w:rsidR="00DB24D3" w:rsidRDefault="00DB24D3" w:rsidP="0012130F">
      <w:pPr>
        <w:rPr>
          <w:noProof/>
          <w:color w:val="FFFFFF"/>
          <w:szCs w:val="24"/>
          <w:lang w:eastAsia="cs-CZ"/>
        </w:rPr>
      </w:pPr>
    </w:p>
    <w:p w14:paraId="35B77B5E" w14:textId="442117F9" w:rsidR="00E15C10" w:rsidRDefault="00E15C10" w:rsidP="00E15C10">
      <w:pPr>
        <w:rPr>
          <w:noProof/>
          <w:color w:val="FFFFFF"/>
          <w:szCs w:val="24"/>
          <w:lang w:eastAsia="cs-CZ"/>
        </w:rPr>
      </w:pPr>
    </w:p>
    <w:p w14:paraId="01DBE219" w14:textId="271AD148" w:rsidR="0012130F" w:rsidRPr="0097784A" w:rsidRDefault="006860D3" w:rsidP="00E15C10">
      <w:pPr>
        <w:rPr>
          <w:noProof/>
          <w:color w:val="FFFFFF"/>
          <w:szCs w:val="24"/>
          <w:lang w:eastAsia="cs-CZ"/>
        </w:rPr>
      </w:pPr>
      <w:r>
        <w:rPr>
          <w:noProof/>
          <w:color w:val="FFFFFF"/>
          <w:szCs w:val="24"/>
          <w:lang w:eastAsia="cs-CZ"/>
        </w:rPr>
        <w:tab/>
      </w:r>
      <w:r w:rsidR="000D1101">
        <w:rPr>
          <w:noProof/>
          <w:color w:val="FFFFFF"/>
          <w:szCs w:val="24"/>
          <w:lang w:eastAsia="cs-CZ"/>
        </w:rPr>
        <w:tab/>
      </w:r>
      <w:r>
        <w:rPr>
          <w:noProof/>
          <w:color w:val="FFFFFF"/>
          <w:szCs w:val="24"/>
          <w:lang w:eastAsia="cs-CZ"/>
        </w:rPr>
        <w:tab/>
      </w:r>
      <w:r w:rsidR="004C1C8E">
        <w:rPr>
          <w:noProof/>
          <w:color w:val="FFFFFF"/>
          <w:szCs w:val="24"/>
          <w:lang w:eastAsia="cs-CZ"/>
        </w:rPr>
        <w:t xml:space="preserve"> </w:t>
      </w:r>
      <w:r w:rsidR="00DD6AA2">
        <w:rPr>
          <w:noProof/>
          <w:color w:val="FFFFFF"/>
          <w:szCs w:val="24"/>
          <w:lang w:eastAsia="cs-CZ"/>
        </w:rPr>
        <w:tab/>
      </w:r>
      <w:r w:rsidR="004C1C8E">
        <w:rPr>
          <w:noProof/>
          <w:color w:val="FFFFFF"/>
          <w:szCs w:val="24"/>
          <w:lang w:eastAsia="cs-CZ"/>
        </w:rPr>
        <w:t xml:space="preserve"> </w:t>
      </w:r>
      <w:r w:rsidR="000D1101">
        <w:rPr>
          <w:noProof/>
          <w:color w:val="FFFFFF"/>
          <w:szCs w:val="24"/>
          <w:lang w:eastAsia="cs-CZ"/>
        </w:rPr>
        <w:tab/>
      </w:r>
      <w:r w:rsidR="0097784A" w:rsidRPr="0097784A">
        <w:rPr>
          <w:noProof/>
          <w:color w:val="FFFFFF"/>
          <w:szCs w:val="24"/>
          <w:lang w:eastAsia="cs-CZ"/>
        </w:rPr>
        <mc:AlternateContent>
          <mc:Choice Requires="wps">
            <w:drawing>
              <wp:anchor distT="45720" distB="45720" distL="114300" distR="114300" simplePos="0" relativeHeight="251676160" behindDoc="0" locked="0" layoutInCell="1" allowOverlap="1" wp14:anchorId="59CE6EE7" wp14:editId="62D28DF1">
                <wp:simplePos x="0" y="0"/>
                <wp:positionH relativeFrom="margin">
                  <wp:posOffset>-121327</wp:posOffset>
                </wp:positionH>
                <wp:positionV relativeFrom="paragraph">
                  <wp:posOffset>3455035</wp:posOffset>
                </wp:positionV>
                <wp:extent cx="1276350" cy="257175"/>
                <wp:effectExtent l="0" t="0" r="0" b="95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57175"/>
                        </a:xfrm>
                        <a:prstGeom prst="rect">
                          <a:avLst/>
                        </a:prstGeom>
                        <a:solidFill>
                          <a:srgbClr val="FFFFFF"/>
                        </a:solidFill>
                        <a:ln w="9525">
                          <a:noFill/>
                          <a:miter lim="800000"/>
                          <a:headEnd/>
                          <a:tailEnd/>
                        </a:ln>
                      </wps:spPr>
                      <wps:txbx>
                        <w:txbxContent>
                          <w:p w14:paraId="17ADA3F4" w14:textId="35B186D4" w:rsidR="0097784A" w:rsidRPr="0097784A" w:rsidRDefault="0097784A">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E6EE7" id="_x0000_s1032" type="#_x0000_t202" style="position:absolute;margin-left:-9.55pt;margin-top:272.05pt;width:100.5pt;height:20.25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" stroked="f">
                <v:textbox>
                  <w:txbxContent>
                    <w:p w14:paraId="17ADA3F4" w14:textId="35B186D4" w:rsidR="0097784A" w:rsidRPr="0097784A" w:rsidRDefault="0097784A">
                      <w:pPr>
                        <w:rPr>
                          <w:b/>
                          <w:bCs/>
                        </w:rPr>
                      </w:pPr>
                    </w:p>
                  </w:txbxContent>
                </v:textbox>
                <w10:wrap type="square" anchorx="margin"/>
              </v:shape>
            </w:pict>
          </mc:Fallback>
        </mc:AlternateContent>
      </w:r>
    </w:p>
    <w:sectPr w:rsidR="0012130F" w:rsidRPr="0097784A" w:rsidSect="005D13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07A13"/>
    <w:multiLevelType w:val="multilevel"/>
    <w:tmpl w:val="F04070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B771BC"/>
    <w:multiLevelType w:val="multilevel"/>
    <w:tmpl w:val="36B2B6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60768378">
    <w:abstractNumId w:val="1"/>
  </w:num>
  <w:num w:numId="2" w16cid:durableId="77668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F3"/>
    <w:rsid w:val="00007112"/>
    <w:rsid w:val="0003608B"/>
    <w:rsid w:val="000626CD"/>
    <w:rsid w:val="0006413E"/>
    <w:rsid w:val="000751BD"/>
    <w:rsid w:val="00080CBF"/>
    <w:rsid w:val="000916FB"/>
    <w:rsid w:val="000B4399"/>
    <w:rsid w:val="000D1101"/>
    <w:rsid w:val="000E747F"/>
    <w:rsid w:val="000F1781"/>
    <w:rsid w:val="00106176"/>
    <w:rsid w:val="001150A4"/>
    <w:rsid w:val="0012129C"/>
    <w:rsid w:val="0012130F"/>
    <w:rsid w:val="00124874"/>
    <w:rsid w:val="0013528D"/>
    <w:rsid w:val="0013687D"/>
    <w:rsid w:val="001444E3"/>
    <w:rsid w:val="00183FA2"/>
    <w:rsid w:val="001B0F57"/>
    <w:rsid w:val="001C4F3B"/>
    <w:rsid w:val="001C5E49"/>
    <w:rsid w:val="001D3F0C"/>
    <w:rsid w:val="001E1A51"/>
    <w:rsid w:val="001F6B87"/>
    <w:rsid w:val="002130A2"/>
    <w:rsid w:val="00217C48"/>
    <w:rsid w:val="0023042E"/>
    <w:rsid w:val="00240B77"/>
    <w:rsid w:val="00250D3B"/>
    <w:rsid w:val="00251315"/>
    <w:rsid w:val="002744EB"/>
    <w:rsid w:val="0027647C"/>
    <w:rsid w:val="002801F5"/>
    <w:rsid w:val="00280618"/>
    <w:rsid w:val="002B5292"/>
    <w:rsid w:val="002B69FA"/>
    <w:rsid w:val="00313205"/>
    <w:rsid w:val="003479FF"/>
    <w:rsid w:val="00390777"/>
    <w:rsid w:val="003F2D75"/>
    <w:rsid w:val="004201DF"/>
    <w:rsid w:val="00465E76"/>
    <w:rsid w:val="004768BE"/>
    <w:rsid w:val="004779DF"/>
    <w:rsid w:val="00481B55"/>
    <w:rsid w:val="00483AEF"/>
    <w:rsid w:val="00485676"/>
    <w:rsid w:val="00491629"/>
    <w:rsid w:val="00492710"/>
    <w:rsid w:val="004A1EA7"/>
    <w:rsid w:val="004B5F18"/>
    <w:rsid w:val="004C1C8E"/>
    <w:rsid w:val="004C3AC1"/>
    <w:rsid w:val="004D494D"/>
    <w:rsid w:val="004E585E"/>
    <w:rsid w:val="005020F2"/>
    <w:rsid w:val="005240BE"/>
    <w:rsid w:val="00532D38"/>
    <w:rsid w:val="005552B6"/>
    <w:rsid w:val="00577301"/>
    <w:rsid w:val="00594F5C"/>
    <w:rsid w:val="005B4FFB"/>
    <w:rsid w:val="005D1333"/>
    <w:rsid w:val="005D1FF7"/>
    <w:rsid w:val="005E1A86"/>
    <w:rsid w:val="005E7E4B"/>
    <w:rsid w:val="005F6B3F"/>
    <w:rsid w:val="00603A81"/>
    <w:rsid w:val="00636E16"/>
    <w:rsid w:val="006732E7"/>
    <w:rsid w:val="006860D3"/>
    <w:rsid w:val="00691361"/>
    <w:rsid w:val="006A68E4"/>
    <w:rsid w:val="006B0BFC"/>
    <w:rsid w:val="006B360B"/>
    <w:rsid w:val="006C707A"/>
    <w:rsid w:val="006E4000"/>
    <w:rsid w:val="006F0349"/>
    <w:rsid w:val="007104A8"/>
    <w:rsid w:val="0071282E"/>
    <w:rsid w:val="00713FAA"/>
    <w:rsid w:val="0072522C"/>
    <w:rsid w:val="00727DCD"/>
    <w:rsid w:val="00746221"/>
    <w:rsid w:val="007D2A11"/>
    <w:rsid w:val="008002FE"/>
    <w:rsid w:val="00810DF3"/>
    <w:rsid w:val="0084432E"/>
    <w:rsid w:val="00846CAE"/>
    <w:rsid w:val="0086037C"/>
    <w:rsid w:val="00861AFF"/>
    <w:rsid w:val="00895D44"/>
    <w:rsid w:val="00897494"/>
    <w:rsid w:val="008A4EA5"/>
    <w:rsid w:val="008B346B"/>
    <w:rsid w:val="009028A7"/>
    <w:rsid w:val="009248DB"/>
    <w:rsid w:val="00944773"/>
    <w:rsid w:val="00953B4E"/>
    <w:rsid w:val="00954E2B"/>
    <w:rsid w:val="00957E32"/>
    <w:rsid w:val="0097784A"/>
    <w:rsid w:val="009C7CA0"/>
    <w:rsid w:val="009F6D56"/>
    <w:rsid w:val="00A41135"/>
    <w:rsid w:val="00A5391E"/>
    <w:rsid w:val="00A60AC4"/>
    <w:rsid w:val="00A755F7"/>
    <w:rsid w:val="00A81568"/>
    <w:rsid w:val="00AA45DB"/>
    <w:rsid w:val="00AB413B"/>
    <w:rsid w:val="00AC78C7"/>
    <w:rsid w:val="00AE1814"/>
    <w:rsid w:val="00B55C54"/>
    <w:rsid w:val="00B55D67"/>
    <w:rsid w:val="00B57DCF"/>
    <w:rsid w:val="00B859FB"/>
    <w:rsid w:val="00BB193F"/>
    <w:rsid w:val="00BB3841"/>
    <w:rsid w:val="00BB4D6D"/>
    <w:rsid w:val="00BC621D"/>
    <w:rsid w:val="00BD055C"/>
    <w:rsid w:val="00C01BA1"/>
    <w:rsid w:val="00C03D12"/>
    <w:rsid w:val="00C46D92"/>
    <w:rsid w:val="00C81930"/>
    <w:rsid w:val="00CD3126"/>
    <w:rsid w:val="00CE1CFD"/>
    <w:rsid w:val="00CF7AEE"/>
    <w:rsid w:val="00D166D5"/>
    <w:rsid w:val="00D33886"/>
    <w:rsid w:val="00D4260A"/>
    <w:rsid w:val="00D50590"/>
    <w:rsid w:val="00D50D5D"/>
    <w:rsid w:val="00D61ADE"/>
    <w:rsid w:val="00D82944"/>
    <w:rsid w:val="00D86335"/>
    <w:rsid w:val="00D904CC"/>
    <w:rsid w:val="00D94775"/>
    <w:rsid w:val="00D97A69"/>
    <w:rsid w:val="00DA1326"/>
    <w:rsid w:val="00DB24D3"/>
    <w:rsid w:val="00DD6AA2"/>
    <w:rsid w:val="00DF1355"/>
    <w:rsid w:val="00E15524"/>
    <w:rsid w:val="00E15C10"/>
    <w:rsid w:val="00E220A4"/>
    <w:rsid w:val="00E26B4E"/>
    <w:rsid w:val="00E44CBC"/>
    <w:rsid w:val="00E64898"/>
    <w:rsid w:val="00E80B8E"/>
    <w:rsid w:val="00EA5C5C"/>
    <w:rsid w:val="00ED4FF9"/>
    <w:rsid w:val="00EE570B"/>
    <w:rsid w:val="00EF477E"/>
    <w:rsid w:val="00F078E2"/>
    <w:rsid w:val="00F20FA8"/>
    <w:rsid w:val="00F2117C"/>
    <w:rsid w:val="00F32114"/>
    <w:rsid w:val="00F32B22"/>
    <w:rsid w:val="00F653DF"/>
    <w:rsid w:val="00F72396"/>
    <w:rsid w:val="00F73FBB"/>
    <w:rsid w:val="00F85DDE"/>
    <w:rsid w:val="00FA69C9"/>
    <w:rsid w:val="00FB03DD"/>
    <w:rsid w:val="00FC5A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8BEC"/>
  <w15:docId w15:val="{8437156B-3FBA-4075-87F6-5D614A16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0DF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10D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0DF3"/>
    <w:rPr>
      <w:rFonts w:ascii="Tahoma" w:hAnsi="Tahoma" w:cs="Tahoma"/>
      <w:sz w:val="16"/>
      <w:szCs w:val="16"/>
    </w:rPr>
  </w:style>
  <w:style w:type="paragraph" w:styleId="Bezmezer">
    <w:name w:val="No Spacing"/>
    <w:link w:val="BezmezerChar"/>
    <w:uiPriority w:val="1"/>
    <w:qFormat/>
    <w:rsid w:val="00810DF3"/>
    <w:pPr>
      <w:spacing w:after="0" w:line="240" w:lineRule="auto"/>
    </w:pPr>
    <w:rPr>
      <w:rFonts w:ascii="Calibri" w:eastAsia="Calibri" w:hAnsi="Calibri" w:cs="Times New Roman"/>
    </w:rPr>
  </w:style>
  <w:style w:type="character" w:customStyle="1" w:styleId="BezmezerChar">
    <w:name w:val="Bez mezer Char"/>
    <w:basedOn w:val="Standardnpsmoodstavce"/>
    <w:link w:val="Bezmezer"/>
    <w:uiPriority w:val="1"/>
    <w:rsid w:val="00810DF3"/>
    <w:rPr>
      <w:rFonts w:ascii="Calibri" w:eastAsia="Calibri" w:hAnsi="Calibri" w:cs="Times New Roman"/>
    </w:rPr>
  </w:style>
  <w:style w:type="character" w:styleId="Hypertextovodkaz">
    <w:name w:val="Hyperlink"/>
    <w:basedOn w:val="Standardnpsmoodstavce"/>
    <w:unhideWhenUsed/>
    <w:rsid w:val="0012130F"/>
    <w:rPr>
      <w:rFonts w:ascii="Times New Roman" w:hAnsi="Times New Roman" w:cs="Times New Roman" w:hint="default"/>
      <w:color w:val="0000FF"/>
      <w:u w:val="single"/>
    </w:rPr>
  </w:style>
  <w:style w:type="paragraph" w:styleId="Odstavecseseznamem">
    <w:name w:val="List Paragraph"/>
    <w:basedOn w:val="Normln"/>
    <w:uiPriority w:val="34"/>
    <w:qFormat/>
    <w:rsid w:val="004C3AC1"/>
    <w:pPr>
      <w:ind w:left="720"/>
      <w:contextualSpacing/>
    </w:pPr>
  </w:style>
  <w:style w:type="paragraph" w:styleId="Normlnweb">
    <w:name w:val="Normal (Web)"/>
    <w:basedOn w:val="Normln"/>
    <w:uiPriority w:val="99"/>
    <w:unhideWhenUsed/>
    <w:rsid w:val="00FA69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15C10"/>
    <w:rPr>
      <w:sz w:val="16"/>
      <w:szCs w:val="16"/>
    </w:rPr>
  </w:style>
  <w:style w:type="paragraph" w:styleId="Textkomente">
    <w:name w:val="annotation text"/>
    <w:basedOn w:val="Normln"/>
    <w:link w:val="TextkomenteChar"/>
    <w:uiPriority w:val="99"/>
    <w:semiHidden/>
    <w:unhideWhenUsed/>
    <w:rsid w:val="00E15C10"/>
    <w:pPr>
      <w:spacing w:line="240" w:lineRule="auto"/>
    </w:pPr>
    <w:rPr>
      <w:sz w:val="20"/>
      <w:szCs w:val="20"/>
    </w:rPr>
  </w:style>
  <w:style w:type="character" w:customStyle="1" w:styleId="TextkomenteChar">
    <w:name w:val="Text komentáře Char"/>
    <w:basedOn w:val="Standardnpsmoodstavce"/>
    <w:link w:val="Textkomente"/>
    <w:uiPriority w:val="99"/>
    <w:semiHidden/>
    <w:rsid w:val="00E15C10"/>
    <w:rPr>
      <w:sz w:val="20"/>
      <w:szCs w:val="20"/>
    </w:rPr>
  </w:style>
  <w:style w:type="paragraph" w:styleId="Pedmtkomente">
    <w:name w:val="annotation subject"/>
    <w:basedOn w:val="Textkomente"/>
    <w:next w:val="Textkomente"/>
    <w:link w:val="PedmtkomenteChar"/>
    <w:uiPriority w:val="99"/>
    <w:semiHidden/>
    <w:unhideWhenUsed/>
    <w:rsid w:val="00E15C10"/>
    <w:rPr>
      <w:b/>
      <w:bCs/>
    </w:rPr>
  </w:style>
  <w:style w:type="character" w:customStyle="1" w:styleId="PedmtkomenteChar">
    <w:name w:val="Předmět komentáře Char"/>
    <w:basedOn w:val="TextkomenteChar"/>
    <w:link w:val="Pedmtkomente"/>
    <w:uiPriority w:val="99"/>
    <w:semiHidden/>
    <w:rsid w:val="00E15C10"/>
    <w:rPr>
      <w:b/>
      <w:bCs/>
      <w:sz w:val="20"/>
      <w:szCs w:val="20"/>
    </w:rPr>
  </w:style>
  <w:style w:type="paragraph" w:styleId="Revize">
    <w:name w:val="Revision"/>
    <w:hidden/>
    <w:uiPriority w:val="99"/>
    <w:semiHidden/>
    <w:rsid w:val="00E15C10"/>
    <w:pPr>
      <w:spacing w:after="0" w:line="240" w:lineRule="auto"/>
    </w:pPr>
  </w:style>
  <w:style w:type="character" w:styleId="Nevyeenzmnka">
    <w:name w:val="Unresolved Mention"/>
    <w:basedOn w:val="Standardnpsmoodstavce"/>
    <w:uiPriority w:val="99"/>
    <w:semiHidden/>
    <w:unhideWhenUsed/>
    <w:rsid w:val="00CD3126"/>
    <w:rPr>
      <w:color w:val="605E5C"/>
      <w:shd w:val="clear" w:color="auto" w:fill="E1DFDD"/>
    </w:rPr>
  </w:style>
  <w:style w:type="paragraph" w:customStyle="1" w:styleId="-wm-msonormal">
    <w:name w:val="-wm-msonormal"/>
    <w:basedOn w:val="Normln"/>
    <w:rsid w:val="0049271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6734">
      <w:bodyDiv w:val="1"/>
      <w:marLeft w:val="0"/>
      <w:marRight w:val="0"/>
      <w:marTop w:val="0"/>
      <w:marBottom w:val="0"/>
      <w:divBdr>
        <w:top w:val="none" w:sz="0" w:space="0" w:color="auto"/>
        <w:left w:val="none" w:sz="0" w:space="0" w:color="auto"/>
        <w:bottom w:val="none" w:sz="0" w:space="0" w:color="auto"/>
        <w:right w:val="none" w:sz="0" w:space="0" w:color="auto"/>
      </w:divBdr>
    </w:div>
    <w:div w:id="578290008">
      <w:bodyDiv w:val="1"/>
      <w:marLeft w:val="0"/>
      <w:marRight w:val="0"/>
      <w:marTop w:val="0"/>
      <w:marBottom w:val="0"/>
      <w:divBdr>
        <w:top w:val="none" w:sz="0" w:space="0" w:color="auto"/>
        <w:left w:val="none" w:sz="0" w:space="0" w:color="auto"/>
        <w:bottom w:val="none" w:sz="0" w:space="0" w:color="auto"/>
        <w:right w:val="none" w:sz="0" w:space="0" w:color="auto"/>
      </w:divBdr>
    </w:div>
    <w:div w:id="822935905">
      <w:bodyDiv w:val="1"/>
      <w:marLeft w:val="0"/>
      <w:marRight w:val="0"/>
      <w:marTop w:val="0"/>
      <w:marBottom w:val="0"/>
      <w:divBdr>
        <w:top w:val="none" w:sz="0" w:space="0" w:color="auto"/>
        <w:left w:val="none" w:sz="0" w:space="0" w:color="auto"/>
        <w:bottom w:val="none" w:sz="0" w:space="0" w:color="auto"/>
        <w:right w:val="none" w:sz="0" w:space="0" w:color="auto"/>
      </w:divBdr>
    </w:div>
    <w:div w:id="95938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yperlink" Target="mailto:atelier@vcg.cz" TargetMode="Externa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tiff"/><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86D2-EC29-47BC-9959-8617F2E6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759</Words>
  <Characters>4480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Office</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Jedličková</dc:creator>
  <cp:lastModifiedBy>Dell</cp:lastModifiedBy>
  <cp:revision>30</cp:revision>
  <cp:lastPrinted>2022-09-06T10:57:00Z</cp:lastPrinted>
  <dcterms:created xsi:type="dcterms:W3CDTF">2022-08-17T12:21:00Z</dcterms:created>
  <dcterms:modified xsi:type="dcterms:W3CDTF">2022-09-12T09:41:00Z</dcterms:modified>
</cp:coreProperties>
</file>