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33804" w14:textId="77777777" w:rsidR="00A36E61" w:rsidRDefault="00A36E61" w:rsidP="00C26F06">
      <w:pPr>
        <w:jc w:val="center"/>
        <w:rPr>
          <w:rFonts w:ascii="Verdana" w:hAnsi="Verdana"/>
          <w:b/>
          <w:bCs/>
          <w:sz w:val="24"/>
          <w:szCs w:val="24"/>
        </w:rPr>
      </w:pPr>
    </w:p>
    <w:p w14:paraId="3357133D" w14:textId="77777777" w:rsidR="00A36E61" w:rsidRDefault="00A36E61" w:rsidP="00C26F06">
      <w:pPr>
        <w:jc w:val="center"/>
        <w:rPr>
          <w:rFonts w:ascii="Verdana" w:hAnsi="Verdana"/>
          <w:b/>
          <w:bCs/>
          <w:sz w:val="24"/>
          <w:szCs w:val="24"/>
        </w:rPr>
      </w:pPr>
    </w:p>
    <w:p w14:paraId="4E597252" w14:textId="51B8A321" w:rsidR="00745F69" w:rsidRPr="00383D6A" w:rsidRDefault="00144477" w:rsidP="00C26F06">
      <w:pPr>
        <w:jc w:val="center"/>
        <w:rPr>
          <w:rFonts w:ascii="Verdana" w:hAnsi="Verdana"/>
          <w:b/>
          <w:bCs/>
          <w:sz w:val="24"/>
          <w:szCs w:val="24"/>
        </w:rPr>
      </w:pPr>
      <w:r w:rsidRPr="00383D6A">
        <w:rPr>
          <w:rFonts w:ascii="Verdana" w:hAnsi="Verdana"/>
          <w:b/>
          <w:bCs/>
          <w:sz w:val="24"/>
          <w:szCs w:val="24"/>
        </w:rPr>
        <w:t>Smlouva o poskytování stěhovacích služeb</w:t>
      </w:r>
    </w:p>
    <w:p w14:paraId="5883A4C8" w14:textId="77777777" w:rsidR="00144477" w:rsidRPr="00393BAF" w:rsidRDefault="00144477">
      <w:pPr>
        <w:rPr>
          <w:rFonts w:ascii="Verdana" w:hAnsi="Verdana"/>
          <w:sz w:val="20"/>
          <w:szCs w:val="20"/>
        </w:rPr>
      </w:pPr>
    </w:p>
    <w:p w14:paraId="4D556333" w14:textId="67EC0E20" w:rsidR="00144477" w:rsidRPr="00393BAF" w:rsidRDefault="00144477">
      <w:pPr>
        <w:rPr>
          <w:rFonts w:ascii="Verdana" w:hAnsi="Verdana"/>
          <w:sz w:val="20"/>
          <w:szCs w:val="20"/>
        </w:rPr>
      </w:pPr>
      <w:r w:rsidRPr="00393BAF">
        <w:rPr>
          <w:rFonts w:ascii="Verdana" w:hAnsi="Verdana"/>
          <w:sz w:val="20"/>
          <w:szCs w:val="20"/>
        </w:rPr>
        <w:t>Smluvní strany</w:t>
      </w:r>
      <w:r w:rsidR="0034155E">
        <w:rPr>
          <w:rFonts w:ascii="Verdana" w:hAnsi="Verdana"/>
          <w:sz w:val="20"/>
          <w:szCs w:val="20"/>
        </w:rPr>
        <w:t>:</w:t>
      </w:r>
    </w:p>
    <w:p w14:paraId="5FCB6D7F" w14:textId="77777777" w:rsidR="00144477" w:rsidRPr="00393BAF" w:rsidRDefault="00144477">
      <w:pPr>
        <w:rPr>
          <w:rFonts w:ascii="Verdana" w:hAnsi="Verdana"/>
          <w:b/>
          <w:bCs/>
          <w:sz w:val="20"/>
          <w:szCs w:val="20"/>
        </w:rPr>
      </w:pPr>
      <w:r w:rsidRPr="00393BAF">
        <w:rPr>
          <w:rFonts w:ascii="Verdana" w:hAnsi="Verdana"/>
          <w:b/>
          <w:bCs/>
          <w:sz w:val="20"/>
          <w:szCs w:val="20"/>
        </w:rPr>
        <w:t>Gočárova galerie</w:t>
      </w:r>
    </w:p>
    <w:p w14:paraId="1A349667" w14:textId="77777777" w:rsidR="00144477" w:rsidRPr="00393BAF" w:rsidRDefault="00144477">
      <w:pPr>
        <w:rPr>
          <w:rFonts w:ascii="Verdana" w:hAnsi="Verdana"/>
          <w:sz w:val="20"/>
          <w:szCs w:val="20"/>
        </w:rPr>
      </w:pPr>
      <w:r w:rsidRPr="00393BAF">
        <w:rPr>
          <w:rFonts w:ascii="Verdana" w:hAnsi="Verdana"/>
          <w:sz w:val="20"/>
          <w:szCs w:val="20"/>
        </w:rPr>
        <w:t>Se sídlem:</w:t>
      </w:r>
      <w:r w:rsidRPr="00393BAF">
        <w:rPr>
          <w:rFonts w:ascii="Verdana" w:hAnsi="Verdana"/>
          <w:sz w:val="20"/>
          <w:szCs w:val="20"/>
        </w:rPr>
        <w:tab/>
        <w:t>Zámek 3, 530 02 Pardubice</w:t>
      </w:r>
    </w:p>
    <w:p w14:paraId="6E7AAB28" w14:textId="77777777" w:rsidR="00144477" w:rsidRPr="00393BAF" w:rsidRDefault="00144477">
      <w:pPr>
        <w:rPr>
          <w:rFonts w:ascii="Verdana" w:hAnsi="Verdana"/>
          <w:sz w:val="20"/>
          <w:szCs w:val="20"/>
        </w:rPr>
      </w:pPr>
      <w:r w:rsidRPr="00393BAF">
        <w:rPr>
          <w:rFonts w:ascii="Verdana" w:hAnsi="Verdana"/>
          <w:sz w:val="20"/>
          <w:szCs w:val="20"/>
        </w:rPr>
        <w:t>IČO:</w:t>
      </w:r>
      <w:r w:rsidRPr="00393BAF">
        <w:rPr>
          <w:rFonts w:ascii="Verdana" w:hAnsi="Verdana"/>
          <w:sz w:val="20"/>
          <w:szCs w:val="20"/>
        </w:rPr>
        <w:tab/>
      </w:r>
      <w:r w:rsidRPr="00393BAF">
        <w:rPr>
          <w:rFonts w:ascii="Verdana" w:hAnsi="Verdana"/>
          <w:sz w:val="20"/>
          <w:szCs w:val="20"/>
        </w:rPr>
        <w:tab/>
        <w:t>00085278</w:t>
      </w:r>
    </w:p>
    <w:p w14:paraId="73051125" w14:textId="3075FDEA" w:rsidR="00144477" w:rsidRPr="00393BAF" w:rsidRDefault="00144477">
      <w:pPr>
        <w:rPr>
          <w:rFonts w:ascii="Verdana" w:hAnsi="Verdana"/>
          <w:sz w:val="20"/>
          <w:szCs w:val="20"/>
        </w:rPr>
      </w:pPr>
      <w:r w:rsidRPr="00393BAF">
        <w:rPr>
          <w:rFonts w:ascii="Verdana" w:hAnsi="Verdana"/>
          <w:sz w:val="20"/>
          <w:szCs w:val="20"/>
        </w:rPr>
        <w:t>Zastoupená:</w:t>
      </w:r>
      <w:r w:rsidR="00A635A1" w:rsidRPr="00393BAF">
        <w:rPr>
          <w:rFonts w:ascii="Verdana" w:hAnsi="Verdana"/>
          <w:sz w:val="20"/>
          <w:szCs w:val="20"/>
        </w:rPr>
        <w:tab/>
      </w:r>
      <w:r w:rsidR="00393BAF">
        <w:rPr>
          <w:rFonts w:ascii="Verdana" w:hAnsi="Verdana"/>
          <w:sz w:val="20"/>
          <w:szCs w:val="20"/>
        </w:rPr>
        <w:t xml:space="preserve">ředitelkou </w:t>
      </w:r>
      <w:r w:rsidRPr="00393BAF">
        <w:rPr>
          <w:rFonts w:ascii="Verdana" w:hAnsi="Verdana"/>
          <w:sz w:val="20"/>
          <w:szCs w:val="20"/>
        </w:rPr>
        <w:t>Mgr. et Mgr. Klárou Zářeckou, Ph.D.</w:t>
      </w:r>
    </w:p>
    <w:p w14:paraId="246F9CC6" w14:textId="2AF6190F" w:rsidR="00144477" w:rsidRPr="006F6EAB" w:rsidRDefault="00144477">
      <w:pPr>
        <w:rPr>
          <w:rFonts w:ascii="Verdana" w:hAnsi="Verdana"/>
          <w:sz w:val="20"/>
          <w:szCs w:val="20"/>
        </w:rPr>
      </w:pPr>
      <w:r w:rsidRPr="00393BAF">
        <w:rPr>
          <w:rFonts w:ascii="Verdana" w:hAnsi="Verdana"/>
          <w:sz w:val="20"/>
          <w:szCs w:val="20"/>
        </w:rPr>
        <w:t>Jednající ve věcech organizačních</w:t>
      </w:r>
      <w:r w:rsidRPr="006F6EAB">
        <w:rPr>
          <w:rFonts w:ascii="Verdana" w:hAnsi="Verdana"/>
          <w:sz w:val="20"/>
          <w:szCs w:val="20"/>
        </w:rPr>
        <w:t>:</w:t>
      </w:r>
      <w:r w:rsidR="00BF26B6" w:rsidRPr="006F6EAB">
        <w:rPr>
          <w:rFonts w:ascii="Verdana" w:hAnsi="Verdana"/>
          <w:sz w:val="20"/>
          <w:szCs w:val="20"/>
        </w:rPr>
        <w:t xml:space="preserve"> </w:t>
      </w:r>
      <w:r w:rsidR="006F6EAB" w:rsidRPr="006F6EAB">
        <w:rPr>
          <w:rFonts w:ascii="Verdana" w:hAnsi="Verdana"/>
          <w:sz w:val="20"/>
          <w:szCs w:val="20"/>
        </w:rPr>
        <w:t>Mgr. Eliškou Jedličkovou, vedoucí Odborného oddělení</w:t>
      </w:r>
    </w:p>
    <w:p w14:paraId="68DE13CC" w14:textId="77777777" w:rsidR="00144477" w:rsidRPr="00393BAF" w:rsidRDefault="00144477">
      <w:pPr>
        <w:rPr>
          <w:rFonts w:ascii="Verdana" w:hAnsi="Verdana"/>
          <w:sz w:val="20"/>
          <w:szCs w:val="20"/>
        </w:rPr>
      </w:pPr>
      <w:r w:rsidRPr="00393BAF">
        <w:rPr>
          <w:rFonts w:ascii="Verdana" w:hAnsi="Verdana"/>
          <w:sz w:val="20"/>
          <w:szCs w:val="20"/>
        </w:rPr>
        <w:t>(dále jen o</w:t>
      </w:r>
      <w:r w:rsidR="00A635A1" w:rsidRPr="00393BAF">
        <w:rPr>
          <w:rFonts w:ascii="Verdana" w:hAnsi="Verdana"/>
          <w:sz w:val="20"/>
          <w:szCs w:val="20"/>
        </w:rPr>
        <w:t>b</w:t>
      </w:r>
      <w:r w:rsidRPr="00393BAF">
        <w:rPr>
          <w:rFonts w:ascii="Verdana" w:hAnsi="Verdana"/>
          <w:sz w:val="20"/>
          <w:szCs w:val="20"/>
        </w:rPr>
        <w:t>jednatel)</w:t>
      </w:r>
    </w:p>
    <w:p w14:paraId="61DD5CF1" w14:textId="77777777" w:rsidR="0034155E" w:rsidRDefault="0034155E">
      <w:pPr>
        <w:rPr>
          <w:rFonts w:ascii="Verdana" w:hAnsi="Verdana"/>
          <w:sz w:val="20"/>
          <w:szCs w:val="20"/>
        </w:rPr>
      </w:pPr>
    </w:p>
    <w:p w14:paraId="2AAA57F8" w14:textId="65E6C9EC" w:rsidR="00144477" w:rsidRPr="00393BAF" w:rsidRDefault="00A635A1">
      <w:pPr>
        <w:rPr>
          <w:rFonts w:ascii="Verdana" w:hAnsi="Verdana"/>
          <w:sz w:val="20"/>
          <w:szCs w:val="20"/>
        </w:rPr>
      </w:pPr>
      <w:r w:rsidRPr="00393BAF">
        <w:rPr>
          <w:rFonts w:ascii="Verdana" w:hAnsi="Verdana"/>
          <w:sz w:val="20"/>
          <w:szCs w:val="20"/>
        </w:rPr>
        <w:t>a</w:t>
      </w:r>
    </w:p>
    <w:p w14:paraId="63FD9D48" w14:textId="65BB1E2D" w:rsidR="00A635A1" w:rsidRPr="00393BAF" w:rsidRDefault="0034155E">
      <w:pPr>
        <w:rPr>
          <w:rFonts w:ascii="Verdana" w:hAnsi="Verdana"/>
          <w:sz w:val="20"/>
          <w:szCs w:val="20"/>
        </w:rPr>
      </w:pPr>
      <w:r>
        <w:rPr>
          <w:rFonts w:ascii="Verdana" w:hAnsi="Verdana"/>
          <w:sz w:val="20"/>
          <w:szCs w:val="20"/>
          <w:highlight w:val="yellow"/>
        </w:rPr>
        <w:t>doplní</w:t>
      </w:r>
      <w:r w:rsidRPr="00BF26B6">
        <w:rPr>
          <w:rFonts w:ascii="Verdana" w:hAnsi="Verdana"/>
          <w:sz w:val="20"/>
          <w:szCs w:val="20"/>
          <w:highlight w:val="yellow"/>
        </w:rPr>
        <w:t xml:space="preserve"> uchazeč</w:t>
      </w:r>
    </w:p>
    <w:p w14:paraId="1387CB58" w14:textId="44819EB1" w:rsidR="00A635A1" w:rsidRPr="00393BAF" w:rsidRDefault="00A635A1">
      <w:pPr>
        <w:rPr>
          <w:rFonts w:ascii="Verdana" w:hAnsi="Verdana"/>
          <w:sz w:val="20"/>
          <w:szCs w:val="20"/>
        </w:rPr>
      </w:pPr>
      <w:r w:rsidRPr="00393BAF">
        <w:rPr>
          <w:rFonts w:ascii="Verdana" w:hAnsi="Verdana"/>
          <w:sz w:val="20"/>
          <w:szCs w:val="20"/>
        </w:rPr>
        <w:t>Se sídlem:</w:t>
      </w:r>
      <w:r w:rsidR="00BF26B6">
        <w:rPr>
          <w:rFonts w:ascii="Verdana" w:hAnsi="Verdana"/>
          <w:sz w:val="20"/>
          <w:szCs w:val="20"/>
        </w:rPr>
        <w:tab/>
      </w:r>
      <w:r w:rsidR="00BF26B6">
        <w:rPr>
          <w:rFonts w:ascii="Verdana" w:hAnsi="Verdana"/>
          <w:sz w:val="20"/>
          <w:szCs w:val="20"/>
        </w:rPr>
        <w:tab/>
      </w:r>
      <w:r w:rsidR="00BF26B6">
        <w:rPr>
          <w:rFonts w:ascii="Verdana" w:hAnsi="Verdana"/>
          <w:sz w:val="20"/>
          <w:szCs w:val="20"/>
        </w:rPr>
        <w:tab/>
      </w:r>
      <w:r w:rsidR="00BF26B6">
        <w:rPr>
          <w:rFonts w:ascii="Verdana" w:hAnsi="Verdana"/>
          <w:sz w:val="20"/>
          <w:szCs w:val="20"/>
        </w:rPr>
        <w:tab/>
      </w:r>
      <w:r w:rsidR="0034155E">
        <w:rPr>
          <w:rFonts w:ascii="Verdana" w:hAnsi="Verdana"/>
          <w:sz w:val="20"/>
          <w:szCs w:val="20"/>
          <w:highlight w:val="yellow"/>
        </w:rPr>
        <w:t>doplní</w:t>
      </w:r>
      <w:r w:rsidR="00BF26B6" w:rsidRPr="00BF26B6">
        <w:rPr>
          <w:rFonts w:ascii="Verdana" w:hAnsi="Verdana"/>
          <w:sz w:val="20"/>
          <w:szCs w:val="20"/>
          <w:highlight w:val="yellow"/>
        </w:rPr>
        <w:t xml:space="preserve"> uchazeč</w:t>
      </w:r>
    </w:p>
    <w:p w14:paraId="5B90AFEE" w14:textId="03C74061" w:rsidR="00A635A1" w:rsidRPr="00393BAF" w:rsidRDefault="00A635A1">
      <w:pPr>
        <w:rPr>
          <w:rFonts w:ascii="Verdana" w:hAnsi="Verdana"/>
          <w:sz w:val="20"/>
          <w:szCs w:val="20"/>
        </w:rPr>
      </w:pPr>
      <w:r w:rsidRPr="00393BAF">
        <w:rPr>
          <w:rFonts w:ascii="Verdana" w:hAnsi="Verdana"/>
          <w:sz w:val="20"/>
          <w:szCs w:val="20"/>
        </w:rPr>
        <w:t>IČO:</w:t>
      </w:r>
      <w:r w:rsidR="00BF26B6">
        <w:rPr>
          <w:rFonts w:ascii="Verdana" w:hAnsi="Verdana"/>
          <w:sz w:val="20"/>
          <w:szCs w:val="20"/>
        </w:rPr>
        <w:tab/>
      </w:r>
      <w:r w:rsidR="00BF26B6">
        <w:rPr>
          <w:rFonts w:ascii="Verdana" w:hAnsi="Verdana"/>
          <w:sz w:val="20"/>
          <w:szCs w:val="20"/>
        </w:rPr>
        <w:tab/>
      </w:r>
      <w:r w:rsidR="00BF26B6">
        <w:rPr>
          <w:rFonts w:ascii="Verdana" w:hAnsi="Verdana"/>
          <w:sz w:val="20"/>
          <w:szCs w:val="20"/>
        </w:rPr>
        <w:tab/>
      </w:r>
      <w:r w:rsidR="00BF26B6">
        <w:rPr>
          <w:rFonts w:ascii="Verdana" w:hAnsi="Verdana"/>
          <w:sz w:val="20"/>
          <w:szCs w:val="20"/>
        </w:rPr>
        <w:tab/>
      </w:r>
      <w:r w:rsidR="00BF26B6">
        <w:rPr>
          <w:rFonts w:ascii="Verdana" w:hAnsi="Verdana"/>
          <w:sz w:val="20"/>
          <w:szCs w:val="20"/>
        </w:rPr>
        <w:tab/>
      </w:r>
      <w:r w:rsidR="0034155E">
        <w:rPr>
          <w:rFonts w:ascii="Verdana" w:hAnsi="Verdana"/>
          <w:sz w:val="20"/>
          <w:szCs w:val="20"/>
          <w:highlight w:val="yellow"/>
        </w:rPr>
        <w:t>doplní</w:t>
      </w:r>
      <w:r w:rsidR="00BF26B6" w:rsidRPr="00BF26B6">
        <w:rPr>
          <w:rFonts w:ascii="Verdana" w:hAnsi="Verdana"/>
          <w:sz w:val="20"/>
          <w:szCs w:val="20"/>
          <w:highlight w:val="yellow"/>
        </w:rPr>
        <w:t xml:space="preserve"> uchazeč</w:t>
      </w:r>
    </w:p>
    <w:p w14:paraId="58BA29CE" w14:textId="50476E6B" w:rsidR="00A635A1" w:rsidRPr="00393BAF" w:rsidRDefault="00A635A1">
      <w:pPr>
        <w:rPr>
          <w:rFonts w:ascii="Verdana" w:hAnsi="Verdana"/>
          <w:sz w:val="20"/>
          <w:szCs w:val="20"/>
        </w:rPr>
      </w:pPr>
      <w:r w:rsidRPr="00393BAF">
        <w:rPr>
          <w:rFonts w:ascii="Verdana" w:hAnsi="Verdana"/>
          <w:sz w:val="20"/>
          <w:szCs w:val="20"/>
        </w:rPr>
        <w:t>DIČ:</w:t>
      </w:r>
      <w:r w:rsidR="00BF26B6">
        <w:rPr>
          <w:rFonts w:ascii="Verdana" w:hAnsi="Verdana"/>
          <w:sz w:val="20"/>
          <w:szCs w:val="20"/>
        </w:rPr>
        <w:tab/>
      </w:r>
      <w:r w:rsidR="00BF26B6">
        <w:rPr>
          <w:rFonts w:ascii="Verdana" w:hAnsi="Verdana"/>
          <w:sz w:val="20"/>
          <w:szCs w:val="20"/>
        </w:rPr>
        <w:tab/>
      </w:r>
      <w:r w:rsidR="00BF26B6">
        <w:rPr>
          <w:rFonts w:ascii="Verdana" w:hAnsi="Verdana"/>
          <w:sz w:val="20"/>
          <w:szCs w:val="20"/>
        </w:rPr>
        <w:tab/>
      </w:r>
      <w:r w:rsidR="00BF26B6">
        <w:rPr>
          <w:rFonts w:ascii="Verdana" w:hAnsi="Verdana"/>
          <w:sz w:val="20"/>
          <w:szCs w:val="20"/>
        </w:rPr>
        <w:tab/>
      </w:r>
      <w:r w:rsidR="00BF26B6">
        <w:rPr>
          <w:rFonts w:ascii="Verdana" w:hAnsi="Verdana"/>
          <w:sz w:val="20"/>
          <w:szCs w:val="20"/>
        </w:rPr>
        <w:tab/>
      </w:r>
      <w:r w:rsidR="0034155E">
        <w:rPr>
          <w:rFonts w:ascii="Verdana" w:hAnsi="Verdana"/>
          <w:sz w:val="20"/>
          <w:szCs w:val="20"/>
          <w:highlight w:val="yellow"/>
        </w:rPr>
        <w:t>doplní</w:t>
      </w:r>
      <w:r w:rsidR="00BF26B6" w:rsidRPr="00BF26B6">
        <w:rPr>
          <w:rFonts w:ascii="Verdana" w:hAnsi="Verdana"/>
          <w:sz w:val="20"/>
          <w:szCs w:val="20"/>
          <w:highlight w:val="yellow"/>
        </w:rPr>
        <w:t xml:space="preserve"> uchazeč</w:t>
      </w:r>
    </w:p>
    <w:p w14:paraId="78E2B6B3" w14:textId="178E4C7C" w:rsidR="00A635A1" w:rsidRPr="00393BAF" w:rsidRDefault="00A635A1">
      <w:pPr>
        <w:rPr>
          <w:rFonts w:ascii="Verdana" w:hAnsi="Verdana"/>
          <w:sz w:val="20"/>
          <w:szCs w:val="20"/>
        </w:rPr>
      </w:pPr>
      <w:r w:rsidRPr="00393BAF">
        <w:rPr>
          <w:rFonts w:ascii="Verdana" w:hAnsi="Verdana"/>
          <w:sz w:val="20"/>
          <w:szCs w:val="20"/>
        </w:rPr>
        <w:t>Zastoupená:</w:t>
      </w:r>
      <w:r w:rsidR="00BF26B6">
        <w:rPr>
          <w:rFonts w:ascii="Verdana" w:hAnsi="Verdana"/>
          <w:sz w:val="20"/>
          <w:szCs w:val="20"/>
        </w:rPr>
        <w:tab/>
      </w:r>
      <w:r w:rsidR="00BF26B6">
        <w:rPr>
          <w:rFonts w:ascii="Verdana" w:hAnsi="Verdana"/>
          <w:sz w:val="20"/>
          <w:szCs w:val="20"/>
        </w:rPr>
        <w:tab/>
      </w:r>
      <w:r w:rsidR="00BF26B6">
        <w:rPr>
          <w:rFonts w:ascii="Verdana" w:hAnsi="Verdana"/>
          <w:sz w:val="20"/>
          <w:szCs w:val="20"/>
        </w:rPr>
        <w:tab/>
      </w:r>
      <w:r w:rsidR="00BF26B6">
        <w:rPr>
          <w:rFonts w:ascii="Verdana" w:hAnsi="Verdana"/>
          <w:sz w:val="20"/>
          <w:szCs w:val="20"/>
        </w:rPr>
        <w:tab/>
      </w:r>
      <w:r w:rsidR="0034155E">
        <w:rPr>
          <w:rFonts w:ascii="Verdana" w:hAnsi="Verdana"/>
          <w:sz w:val="20"/>
          <w:szCs w:val="20"/>
          <w:highlight w:val="yellow"/>
        </w:rPr>
        <w:t>doplní</w:t>
      </w:r>
      <w:r w:rsidR="00BF26B6" w:rsidRPr="00BF26B6">
        <w:rPr>
          <w:rFonts w:ascii="Verdana" w:hAnsi="Verdana"/>
          <w:sz w:val="20"/>
          <w:szCs w:val="20"/>
          <w:highlight w:val="yellow"/>
        </w:rPr>
        <w:t xml:space="preserve"> uchazeč</w:t>
      </w:r>
    </w:p>
    <w:p w14:paraId="2C87DC53" w14:textId="5ED22E82" w:rsidR="00A635A1" w:rsidRPr="00393BAF" w:rsidRDefault="00A635A1">
      <w:pPr>
        <w:rPr>
          <w:rFonts w:ascii="Verdana" w:hAnsi="Verdana"/>
          <w:sz w:val="20"/>
          <w:szCs w:val="20"/>
        </w:rPr>
      </w:pPr>
      <w:r w:rsidRPr="00393BAF">
        <w:rPr>
          <w:rFonts w:ascii="Verdana" w:hAnsi="Verdana"/>
          <w:sz w:val="20"/>
          <w:szCs w:val="20"/>
        </w:rPr>
        <w:t>Jednající ve věcech</w:t>
      </w:r>
      <w:r w:rsidR="00BF26B6">
        <w:rPr>
          <w:rFonts w:ascii="Verdana" w:hAnsi="Verdana"/>
          <w:sz w:val="20"/>
          <w:szCs w:val="20"/>
        </w:rPr>
        <w:t xml:space="preserve"> organizačních:</w:t>
      </w:r>
      <w:r w:rsidR="00BF26B6">
        <w:rPr>
          <w:rFonts w:ascii="Verdana" w:hAnsi="Verdana"/>
          <w:sz w:val="20"/>
          <w:szCs w:val="20"/>
        </w:rPr>
        <w:tab/>
      </w:r>
      <w:r w:rsidR="0034155E">
        <w:rPr>
          <w:rFonts w:ascii="Verdana" w:hAnsi="Verdana"/>
          <w:sz w:val="20"/>
          <w:szCs w:val="20"/>
          <w:highlight w:val="yellow"/>
        </w:rPr>
        <w:t>doplní</w:t>
      </w:r>
      <w:r w:rsidR="00BF26B6" w:rsidRPr="00BF26B6">
        <w:rPr>
          <w:rFonts w:ascii="Verdana" w:hAnsi="Verdana"/>
          <w:sz w:val="20"/>
          <w:szCs w:val="20"/>
          <w:highlight w:val="yellow"/>
        </w:rPr>
        <w:t xml:space="preserve"> uchazeč</w:t>
      </w:r>
    </w:p>
    <w:p w14:paraId="731C3A2F" w14:textId="77777777" w:rsidR="00A635A1" w:rsidRPr="00393BAF" w:rsidRDefault="00A635A1">
      <w:pPr>
        <w:rPr>
          <w:rFonts w:ascii="Verdana" w:hAnsi="Verdana"/>
          <w:sz w:val="20"/>
          <w:szCs w:val="20"/>
        </w:rPr>
      </w:pPr>
      <w:r w:rsidRPr="00393BAF">
        <w:rPr>
          <w:rFonts w:ascii="Verdana" w:hAnsi="Verdana"/>
          <w:sz w:val="20"/>
          <w:szCs w:val="20"/>
        </w:rPr>
        <w:t>(dále jen dodavatel)</w:t>
      </w:r>
    </w:p>
    <w:p w14:paraId="1CF11BB5" w14:textId="77777777" w:rsidR="00A635A1" w:rsidRPr="00393BAF" w:rsidRDefault="00A635A1">
      <w:pPr>
        <w:rPr>
          <w:rFonts w:ascii="Verdana" w:hAnsi="Verdana"/>
          <w:sz w:val="20"/>
          <w:szCs w:val="20"/>
        </w:rPr>
      </w:pPr>
      <w:r w:rsidRPr="00393BAF">
        <w:rPr>
          <w:rFonts w:ascii="Verdana" w:hAnsi="Verdana"/>
          <w:sz w:val="20"/>
          <w:szCs w:val="20"/>
        </w:rPr>
        <w:t>(objednatel a dodavatel dále jen jako „smluvní strany“)</w:t>
      </w:r>
    </w:p>
    <w:p w14:paraId="02EF06D2" w14:textId="77777777" w:rsidR="00393BAF" w:rsidRDefault="00393BAF">
      <w:pPr>
        <w:rPr>
          <w:rFonts w:ascii="Verdana" w:hAnsi="Verdana"/>
          <w:sz w:val="20"/>
          <w:szCs w:val="20"/>
        </w:rPr>
      </w:pPr>
    </w:p>
    <w:p w14:paraId="68C0A154" w14:textId="399ACE74" w:rsidR="00A635A1" w:rsidRPr="00393BAF" w:rsidRDefault="00A635A1">
      <w:pPr>
        <w:rPr>
          <w:rFonts w:ascii="Verdana" w:hAnsi="Verdana"/>
          <w:sz w:val="20"/>
          <w:szCs w:val="20"/>
        </w:rPr>
      </w:pPr>
      <w:r w:rsidRPr="00393BAF">
        <w:rPr>
          <w:rFonts w:ascii="Verdana" w:hAnsi="Verdana"/>
          <w:sz w:val="20"/>
          <w:szCs w:val="20"/>
        </w:rPr>
        <w:t>Uzavírají tuto</w:t>
      </w:r>
    </w:p>
    <w:p w14:paraId="4619583E" w14:textId="77777777" w:rsidR="00393BAF" w:rsidRDefault="00393BAF">
      <w:pPr>
        <w:rPr>
          <w:rFonts w:ascii="Verdana" w:hAnsi="Verdana"/>
          <w:sz w:val="20"/>
          <w:szCs w:val="20"/>
        </w:rPr>
      </w:pPr>
    </w:p>
    <w:p w14:paraId="40FA04A8" w14:textId="17E7A503" w:rsidR="005D7B7C" w:rsidRPr="00393BAF" w:rsidRDefault="005D7B7C" w:rsidP="00312BC7">
      <w:pPr>
        <w:jc w:val="both"/>
        <w:rPr>
          <w:rFonts w:ascii="Verdana" w:hAnsi="Verdana"/>
          <w:sz w:val="20"/>
          <w:szCs w:val="20"/>
        </w:rPr>
      </w:pPr>
      <w:r w:rsidRPr="00393BAF">
        <w:rPr>
          <w:rFonts w:ascii="Verdana" w:hAnsi="Verdana"/>
          <w:sz w:val="20"/>
          <w:szCs w:val="20"/>
        </w:rPr>
        <w:t>Smlouvu o poskytování stěhovacích služeb</w:t>
      </w:r>
      <w:r w:rsidR="003E3D79" w:rsidRPr="00393BAF">
        <w:rPr>
          <w:rFonts w:ascii="Verdana" w:hAnsi="Verdana"/>
          <w:sz w:val="20"/>
          <w:szCs w:val="20"/>
        </w:rPr>
        <w:t xml:space="preserve"> p</w:t>
      </w:r>
      <w:r w:rsidRPr="00393BAF">
        <w:rPr>
          <w:rFonts w:ascii="Verdana" w:hAnsi="Verdana"/>
          <w:sz w:val="20"/>
          <w:szCs w:val="20"/>
        </w:rPr>
        <w:t>odle ust. 1746 odst. 2 zákona č. 89/2012 Sb., občanského zákoníku, v platném znění</w:t>
      </w:r>
      <w:r w:rsidR="00393BAF">
        <w:rPr>
          <w:rFonts w:ascii="Verdana" w:hAnsi="Verdana"/>
          <w:sz w:val="20"/>
          <w:szCs w:val="20"/>
        </w:rPr>
        <w:t xml:space="preserve"> (dále jen </w:t>
      </w:r>
      <w:r w:rsidR="00BF26B6">
        <w:rPr>
          <w:rFonts w:ascii="Verdana" w:hAnsi="Verdana"/>
          <w:sz w:val="20"/>
          <w:szCs w:val="20"/>
        </w:rPr>
        <w:t>„</w:t>
      </w:r>
      <w:r w:rsidR="00393BAF">
        <w:rPr>
          <w:rFonts w:ascii="Verdana" w:hAnsi="Verdana"/>
          <w:sz w:val="20"/>
          <w:szCs w:val="20"/>
        </w:rPr>
        <w:t>smlouva</w:t>
      </w:r>
      <w:r w:rsidR="00BF26B6">
        <w:rPr>
          <w:rFonts w:ascii="Verdana" w:hAnsi="Verdana"/>
          <w:sz w:val="20"/>
          <w:szCs w:val="20"/>
        </w:rPr>
        <w:t>“</w:t>
      </w:r>
      <w:r w:rsidR="00393BAF">
        <w:rPr>
          <w:rFonts w:ascii="Verdana" w:hAnsi="Verdana"/>
          <w:sz w:val="20"/>
          <w:szCs w:val="20"/>
        </w:rPr>
        <w:t>)</w:t>
      </w:r>
    </w:p>
    <w:p w14:paraId="52918582" w14:textId="473886DD" w:rsidR="003E3D79" w:rsidRPr="00393BAF" w:rsidRDefault="00393BAF" w:rsidP="00E722C1">
      <w:pPr>
        <w:jc w:val="center"/>
        <w:rPr>
          <w:rFonts w:ascii="Verdana" w:hAnsi="Verdana"/>
          <w:b/>
          <w:bCs/>
          <w:sz w:val="20"/>
          <w:szCs w:val="20"/>
        </w:rPr>
      </w:pPr>
      <w:r>
        <w:rPr>
          <w:rFonts w:ascii="Verdana" w:hAnsi="Verdana"/>
          <w:b/>
          <w:bCs/>
          <w:sz w:val="20"/>
          <w:szCs w:val="20"/>
        </w:rPr>
        <w:t xml:space="preserve">I. </w:t>
      </w:r>
      <w:r w:rsidR="003E3D79" w:rsidRPr="00393BAF">
        <w:rPr>
          <w:rFonts w:ascii="Verdana" w:hAnsi="Verdana"/>
          <w:b/>
          <w:bCs/>
          <w:sz w:val="20"/>
          <w:szCs w:val="20"/>
        </w:rPr>
        <w:t>Úvod</w:t>
      </w:r>
      <w:r>
        <w:rPr>
          <w:rFonts w:ascii="Verdana" w:hAnsi="Verdana"/>
          <w:b/>
          <w:bCs/>
          <w:sz w:val="20"/>
          <w:szCs w:val="20"/>
        </w:rPr>
        <w:t>ní ustanovení</w:t>
      </w:r>
    </w:p>
    <w:p w14:paraId="33BBBC52" w14:textId="77777777" w:rsidR="003E3D79" w:rsidRPr="00393BAF" w:rsidRDefault="003E3D79" w:rsidP="00312BC7">
      <w:pPr>
        <w:jc w:val="both"/>
        <w:rPr>
          <w:rFonts w:ascii="Verdana" w:hAnsi="Verdana"/>
          <w:sz w:val="20"/>
          <w:szCs w:val="20"/>
        </w:rPr>
      </w:pPr>
      <w:r w:rsidRPr="00393BAF">
        <w:rPr>
          <w:rFonts w:ascii="Verdana" w:hAnsi="Verdana"/>
          <w:sz w:val="20"/>
          <w:szCs w:val="20"/>
        </w:rPr>
        <w:t xml:space="preserve">Tato smlouva se uzavírá na základě výsledku souvisejícího zadávacího řízení na veřejnou zakázku vedenou pod názvem </w:t>
      </w:r>
      <w:r w:rsidRPr="00BF26B6">
        <w:rPr>
          <w:rFonts w:ascii="Verdana" w:hAnsi="Verdana"/>
          <w:b/>
          <w:bCs/>
          <w:sz w:val="20"/>
          <w:szCs w:val="20"/>
        </w:rPr>
        <w:t>„Stěhování sbírkových předmětů Gočárovy galerie“.</w:t>
      </w:r>
    </w:p>
    <w:p w14:paraId="44346570" w14:textId="77777777" w:rsidR="003E3D79" w:rsidRPr="00393BAF" w:rsidRDefault="003E3D79" w:rsidP="00312BC7">
      <w:pPr>
        <w:jc w:val="both"/>
        <w:rPr>
          <w:rFonts w:ascii="Verdana" w:hAnsi="Verdana"/>
          <w:sz w:val="20"/>
          <w:szCs w:val="20"/>
        </w:rPr>
      </w:pPr>
      <w:r w:rsidRPr="00393BAF">
        <w:rPr>
          <w:rFonts w:ascii="Verdana" w:hAnsi="Verdana"/>
          <w:sz w:val="20"/>
          <w:szCs w:val="20"/>
        </w:rPr>
        <w:t>Dodavatel prohlašuje, že je vybaven potřebnými materiálními a technickými prostředky k plnění předmětu</w:t>
      </w:r>
      <w:r w:rsidR="004C4FE0" w:rsidRPr="00393BAF">
        <w:rPr>
          <w:rFonts w:ascii="Verdana" w:hAnsi="Verdana"/>
          <w:sz w:val="20"/>
          <w:szCs w:val="20"/>
        </w:rPr>
        <w:t xml:space="preserve"> smlouvy.</w:t>
      </w:r>
    </w:p>
    <w:p w14:paraId="2B5139C0" w14:textId="77777777" w:rsidR="00C26F06" w:rsidRPr="00393BAF" w:rsidRDefault="00C26F06" w:rsidP="00E722C1">
      <w:pPr>
        <w:jc w:val="center"/>
        <w:rPr>
          <w:rFonts w:ascii="Verdana" w:hAnsi="Verdana"/>
          <w:sz w:val="20"/>
          <w:szCs w:val="20"/>
        </w:rPr>
      </w:pPr>
    </w:p>
    <w:p w14:paraId="292456C0" w14:textId="21DF4C65" w:rsidR="003E3D79" w:rsidRPr="00393BAF" w:rsidRDefault="00393BAF" w:rsidP="00E722C1">
      <w:pPr>
        <w:jc w:val="center"/>
        <w:rPr>
          <w:rFonts w:ascii="Verdana" w:hAnsi="Verdana"/>
          <w:b/>
          <w:bCs/>
          <w:sz w:val="20"/>
          <w:szCs w:val="20"/>
        </w:rPr>
      </w:pPr>
      <w:r>
        <w:rPr>
          <w:rFonts w:ascii="Verdana" w:hAnsi="Verdana"/>
          <w:b/>
          <w:bCs/>
          <w:sz w:val="20"/>
          <w:szCs w:val="20"/>
        </w:rPr>
        <w:t xml:space="preserve">II. </w:t>
      </w:r>
      <w:r w:rsidR="003E3D79" w:rsidRPr="00393BAF">
        <w:rPr>
          <w:rFonts w:ascii="Verdana" w:hAnsi="Verdana"/>
          <w:b/>
          <w:bCs/>
          <w:sz w:val="20"/>
          <w:szCs w:val="20"/>
        </w:rPr>
        <w:t>Předmět smlouvy</w:t>
      </w:r>
    </w:p>
    <w:p w14:paraId="7220CE27" w14:textId="332E25DA" w:rsidR="003E3D79" w:rsidRDefault="00393BAF" w:rsidP="00312BC7">
      <w:pPr>
        <w:tabs>
          <w:tab w:val="left" w:pos="426"/>
        </w:tabs>
        <w:jc w:val="both"/>
        <w:rPr>
          <w:rFonts w:ascii="Verdana" w:hAnsi="Verdana"/>
          <w:sz w:val="20"/>
          <w:szCs w:val="20"/>
        </w:rPr>
      </w:pPr>
      <w:r>
        <w:rPr>
          <w:rFonts w:ascii="Verdana" w:hAnsi="Verdana"/>
          <w:sz w:val="20"/>
          <w:szCs w:val="20"/>
        </w:rPr>
        <w:lastRenderedPageBreak/>
        <w:t xml:space="preserve">1. </w:t>
      </w:r>
      <w:r w:rsidR="003E3D79" w:rsidRPr="00393BAF">
        <w:rPr>
          <w:rFonts w:ascii="Verdana" w:hAnsi="Verdana"/>
          <w:sz w:val="20"/>
          <w:szCs w:val="20"/>
        </w:rPr>
        <w:t xml:space="preserve">Předmětem této </w:t>
      </w:r>
      <w:r w:rsidRPr="00393BAF">
        <w:rPr>
          <w:rFonts w:ascii="Verdana" w:hAnsi="Verdana"/>
          <w:sz w:val="20"/>
          <w:szCs w:val="20"/>
        </w:rPr>
        <w:t>s</w:t>
      </w:r>
      <w:r w:rsidR="003E3D79" w:rsidRPr="00393BAF">
        <w:rPr>
          <w:rFonts w:ascii="Verdana" w:hAnsi="Verdana"/>
          <w:sz w:val="20"/>
          <w:szCs w:val="20"/>
        </w:rPr>
        <w:t>mlouvy je řádné a včasné plnění spočívající v provedení komplexního zajištění</w:t>
      </w:r>
      <w:r w:rsidR="004C4FE0" w:rsidRPr="00393BAF">
        <w:rPr>
          <w:rFonts w:ascii="Verdana" w:hAnsi="Verdana"/>
          <w:sz w:val="20"/>
          <w:szCs w:val="20"/>
        </w:rPr>
        <w:t xml:space="preserve"> stěhovacích služeb pro potřeby Gočárovy galerie</w:t>
      </w:r>
      <w:r w:rsidR="005C4A58">
        <w:rPr>
          <w:rFonts w:ascii="Verdana" w:hAnsi="Verdana"/>
          <w:sz w:val="20"/>
          <w:szCs w:val="20"/>
        </w:rPr>
        <w:t xml:space="preserve"> (dále jen GG)</w:t>
      </w:r>
      <w:r w:rsidR="004C4FE0" w:rsidRPr="00393BAF">
        <w:rPr>
          <w:rFonts w:ascii="Verdana" w:hAnsi="Verdana"/>
          <w:sz w:val="20"/>
          <w:szCs w:val="20"/>
        </w:rPr>
        <w:t>, které zahrnuje stěhování sbírkových předmětů zapsaných v</w:t>
      </w:r>
      <w:r w:rsidRPr="00393BAF">
        <w:rPr>
          <w:rFonts w:ascii="Verdana" w:hAnsi="Verdana"/>
          <w:sz w:val="20"/>
          <w:szCs w:val="20"/>
        </w:rPr>
        <w:t xml:space="preserve"> Centrální evidenci sbírek Ministerstva kultury ČR </w:t>
      </w:r>
      <w:r w:rsidR="005C4A58">
        <w:rPr>
          <w:rFonts w:ascii="Verdana" w:hAnsi="Verdana"/>
          <w:sz w:val="20"/>
          <w:szCs w:val="20"/>
        </w:rPr>
        <w:t>(dále jen předměty)</w:t>
      </w:r>
      <w:r w:rsidR="004C4FE0" w:rsidRPr="00393BAF">
        <w:rPr>
          <w:rFonts w:ascii="Verdana" w:hAnsi="Verdana"/>
          <w:sz w:val="20"/>
          <w:szCs w:val="20"/>
        </w:rPr>
        <w:t>.</w:t>
      </w:r>
      <w:r w:rsidR="005C4A58">
        <w:rPr>
          <w:rFonts w:ascii="Verdana" w:hAnsi="Verdana"/>
          <w:sz w:val="20"/>
          <w:szCs w:val="20"/>
        </w:rPr>
        <w:t xml:space="preserve"> </w:t>
      </w:r>
    </w:p>
    <w:p w14:paraId="0FE4B05C" w14:textId="4059F782" w:rsidR="003B7F1E" w:rsidRDefault="003B7F1E" w:rsidP="00312BC7">
      <w:pPr>
        <w:tabs>
          <w:tab w:val="left" w:pos="426"/>
        </w:tabs>
        <w:jc w:val="both"/>
        <w:rPr>
          <w:rFonts w:ascii="Verdana" w:hAnsi="Verdana"/>
          <w:sz w:val="20"/>
          <w:szCs w:val="20"/>
        </w:rPr>
      </w:pPr>
      <w:r>
        <w:rPr>
          <w:rFonts w:ascii="Verdana" w:hAnsi="Verdana"/>
          <w:sz w:val="20"/>
          <w:szCs w:val="20"/>
        </w:rPr>
        <w:t>2. Počet stěhovaných sbírkových předmětů:</w:t>
      </w:r>
    </w:p>
    <w:p w14:paraId="7B3C86EF" w14:textId="1D3004E0" w:rsidR="003B7F1E" w:rsidRDefault="003B7F1E" w:rsidP="003B7F1E">
      <w:pPr>
        <w:pStyle w:val="Odstavecseseznamem"/>
        <w:numPr>
          <w:ilvl w:val="0"/>
          <w:numId w:val="10"/>
        </w:numPr>
        <w:tabs>
          <w:tab w:val="left" w:pos="426"/>
        </w:tabs>
        <w:jc w:val="both"/>
        <w:rPr>
          <w:rFonts w:ascii="Verdana" w:hAnsi="Verdana"/>
          <w:sz w:val="20"/>
          <w:szCs w:val="20"/>
        </w:rPr>
      </w:pPr>
      <w:r>
        <w:rPr>
          <w:rFonts w:ascii="Verdana" w:hAnsi="Verdana"/>
          <w:sz w:val="20"/>
          <w:szCs w:val="20"/>
        </w:rPr>
        <w:t xml:space="preserve">cca 2 300 obrazů v rámech (průměrná velikost cca 100 x 120 cm, cca 230 obrazů o rozměrech větších než 100 x 140 cm, cca 50 obrazů s jednou stranou </w:t>
      </w:r>
      <w:r w:rsidR="005B3290">
        <w:rPr>
          <w:rFonts w:ascii="Verdana" w:hAnsi="Verdana"/>
          <w:sz w:val="20"/>
          <w:szCs w:val="20"/>
        </w:rPr>
        <w:t>o délce více než</w:t>
      </w:r>
      <w:r>
        <w:rPr>
          <w:rFonts w:ascii="Verdana" w:hAnsi="Verdana"/>
          <w:sz w:val="20"/>
          <w:szCs w:val="20"/>
        </w:rPr>
        <w:t xml:space="preserve"> 200 cm),</w:t>
      </w:r>
    </w:p>
    <w:p w14:paraId="4E04C4E1" w14:textId="09725AC3" w:rsidR="003B7F1E" w:rsidRPr="003B7F1E" w:rsidRDefault="003B7F1E" w:rsidP="003B7F1E">
      <w:pPr>
        <w:pStyle w:val="Odstavecseseznamem"/>
        <w:numPr>
          <w:ilvl w:val="0"/>
          <w:numId w:val="10"/>
        </w:numPr>
        <w:tabs>
          <w:tab w:val="left" w:pos="426"/>
        </w:tabs>
        <w:jc w:val="both"/>
        <w:rPr>
          <w:rFonts w:ascii="Verdana" w:hAnsi="Verdana"/>
          <w:sz w:val="20"/>
          <w:szCs w:val="20"/>
        </w:rPr>
      </w:pPr>
      <w:r>
        <w:rPr>
          <w:rFonts w:ascii="Verdana" w:hAnsi="Verdana"/>
          <w:sz w:val="20"/>
          <w:szCs w:val="20"/>
        </w:rPr>
        <w:t>cca 510 plastik</w:t>
      </w:r>
      <w:r w:rsidR="00F076FF">
        <w:rPr>
          <w:rFonts w:ascii="Verdana" w:hAnsi="Verdana"/>
          <w:sz w:val="20"/>
          <w:szCs w:val="20"/>
        </w:rPr>
        <w:t xml:space="preserve"> (</w:t>
      </w:r>
      <w:r>
        <w:rPr>
          <w:rFonts w:ascii="Verdana" w:hAnsi="Verdana"/>
          <w:sz w:val="20"/>
          <w:szCs w:val="20"/>
        </w:rPr>
        <w:t xml:space="preserve">1 plastika o rozměrech 300 x 130 cm, cca 150 ks </w:t>
      </w:r>
      <w:r w:rsidR="005B3290">
        <w:rPr>
          <w:rFonts w:ascii="Verdana" w:hAnsi="Verdana"/>
          <w:sz w:val="20"/>
          <w:szCs w:val="20"/>
        </w:rPr>
        <w:t>o</w:t>
      </w:r>
      <w:r>
        <w:rPr>
          <w:rFonts w:ascii="Verdana" w:hAnsi="Verdana"/>
          <w:sz w:val="20"/>
          <w:szCs w:val="20"/>
        </w:rPr>
        <w:t> maximální</w:t>
      </w:r>
      <w:r w:rsidR="005B3290">
        <w:rPr>
          <w:rFonts w:ascii="Verdana" w:hAnsi="Verdana"/>
          <w:sz w:val="20"/>
          <w:szCs w:val="20"/>
        </w:rPr>
        <w:t>ch</w:t>
      </w:r>
      <w:r>
        <w:rPr>
          <w:rFonts w:ascii="Verdana" w:hAnsi="Verdana"/>
          <w:sz w:val="20"/>
          <w:szCs w:val="20"/>
        </w:rPr>
        <w:t xml:space="preserve"> rozměre</w:t>
      </w:r>
      <w:r w:rsidR="005B3290">
        <w:rPr>
          <w:rFonts w:ascii="Verdana" w:hAnsi="Verdana"/>
          <w:sz w:val="20"/>
          <w:szCs w:val="20"/>
        </w:rPr>
        <w:t>ch</w:t>
      </w:r>
      <w:r>
        <w:rPr>
          <w:rFonts w:ascii="Verdana" w:hAnsi="Verdana"/>
          <w:sz w:val="20"/>
          <w:szCs w:val="20"/>
        </w:rPr>
        <w:t xml:space="preserve"> 100 až 150 cm, cca 250 kusů 50 </w:t>
      </w:r>
      <w:r w:rsidR="005B3290">
        <w:rPr>
          <w:rFonts w:ascii="Verdana" w:hAnsi="Verdana"/>
          <w:sz w:val="20"/>
          <w:szCs w:val="20"/>
        </w:rPr>
        <w:t xml:space="preserve">až </w:t>
      </w:r>
      <w:r>
        <w:rPr>
          <w:rFonts w:ascii="Verdana" w:hAnsi="Verdana"/>
          <w:sz w:val="20"/>
          <w:szCs w:val="20"/>
        </w:rPr>
        <w:t>80 cm, ostatní do velikosti 40 cm</w:t>
      </w:r>
      <w:r w:rsidR="00F076FF">
        <w:rPr>
          <w:rFonts w:ascii="Verdana" w:hAnsi="Verdana"/>
          <w:sz w:val="20"/>
          <w:szCs w:val="20"/>
        </w:rPr>
        <w:t>).</w:t>
      </w:r>
    </w:p>
    <w:p w14:paraId="6F91962A" w14:textId="08A39632" w:rsidR="007D1096" w:rsidRPr="00393BAF" w:rsidRDefault="00393BAF" w:rsidP="00312BC7">
      <w:pPr>
        <w:jc w:val="both"/>
        <w:rPr>
          <w:rFonts w:ascii="Verdana" w:hAnsi="Verdana"/>
          <w:sz w:val="20"/>
          <w:szCs w:val="20"/>
        </w:rPr>
      </w:pPr>
      <w:r>
        <w:rPr>
          <w:rFonts w:ascii="Verdana" w:hAnsi="Verdana"/>
          <w:sz w:val="20"/>
          <w:szCs w:val="20"/>
        </w:rPr>
        <w:t xml:space="preserve">2. </w:t>
      </w:r>
      <w:r w:rsidR="007D1096" w:rsidRPr="00393BAF">
        <w:rPr>
          <w:rFonts w:ascii="Verdana" w:hAnsi="Verdana"/>
          <w:sz w:val="20"/>
          <w:szCs w:val="20"/>
        </w:rPr>
        <w:t>Dodavatel se zavazuje, že bude pro objednatele řádně a včas z místa odeslání na místo určení stěhovat a přepravovat sbírkové předměty určené objednatelem, a to</w:t>
      </w:r>
      <w:r w:rsidR="00622CD9" w:rsidRPr="00393BAF">
        <w:rPr>
          <w:rFonts w:ascii="Verdana" w:hAnsi="Verdana"/>
          <w:sz w:val="20"/>
          <w:szCs w:val="20"/>
        </w:rPr>
        <w:t xml:space="preserve"> z místa Zámek 3, Pardubice do </w:t>
      </w:r>
      <w:r w:rsidRPr="00393BAF">
        <w:rPr>
          <w:rFonts w:ascii="Verdana" w:hAnsi="Verdana"/>
          <w:sz w:val="20"/>
          <w:szCs w:val="20"/>
        </w:rPr>
        <w:t xml:space="preserve">budovy </w:t>
      </w:r>
      <w:r w:rsidR="005B3290">
        <w:rPr>
          <w:rFonts w:ascii="Verdana" w:hAnsi="Verdana"/>
          <w:sz w:val="20"/>
          <w:szCs w:val="20"/>
        </w:rPr>
        <w:t>Automatické mlýny</w:t>
      </w:r>
      <w:r w:rsidR="00622CD9" w:rsidRPr="00393BAF">
        <w:rPr>
          <w:rFonts w:ascii="Verdana" w:hAnsi="Verdana"/>
          <w:sz w:val="20"/>
          <w:szCs w:val="20"/>
        </w:rPr>
        <w:t xml:space="preserve"> 1961, Pardubice.</w:t>
      </w:r>
    </w:p>
    <w:p w14:paraId="3F3ACDF5" w14:textId="1CF45301" w:rsidR="007D1096" w:rsidRPr="005C4A58" w:rsidRDefault="005C4A58" w:rsidP="00312BC7">
      <w:pPr>
        <w:jc w:val="both"/>
        <w:rPr>
          <w:rFonts w:ascii="Verdana" w:hAnsi="Verdana"/>
          <w:sz w:val="20"/>
          <w:szCs w:val="20"/>
        </w:rPr>
      </w:pPr>
      <w:r>
        <w:rPr>
          <w:rFonts w:ascii="Verdana" w:hAnsi="Verdana"/>
          <w:sz w:val="20"/>
          <w:szCs w:val="20"/>
        </w:rPr>
        <w:t xml:space="preserve">3. </w:t>
      </w:r>
      <w:r w:rsidR="00622CD9" w:rsidRPr="005C4A58">
        <w:rPr>
          <w:rFonts w:ascii="Verdana" w:hAnsi="Verdana"/>
          <w:sz w:val="20"/>
          <w:szCs w:val="20"/>
        </w:rPr>
        <w:t>Plnění dodavatele bude sestávat zejména z těchto činností:</w:t>
      </w:r>
    </w:p>
    <w:p w14:paraId="4DFBFDDB" w14:textId="1CE591D3" w:rsidR="00622CD9" w:rsidRPr="00393BAF" w:rsidRDefault="005C4A58" w:rsidP="00312BC7">
      <w:pPr>
        <w:pStyle w:val="Odstavecseseznamem"/>
        <w:numPr>
          <w:ilvl w:val="0"/>
          <w:numId w:val="3"/>
        </w:numPr>
        <w:jc w:val="both"/>
        <w:rPr>
          <w:rFonts w:ascii="Verdana" w:hAnsi="Verdana"/>
          <w:sz w:val="20"/>
          <w:szCs w:val="20"/>
        </w:rPr>
      </w:pPr>
      <w:r>
        <w:rPr>
          <w:rFonts w:ascii="Verdana" w:hAnsi="Verdana"/>
          <w:sz w:val="20"/>
          <w:szCs w:val="20"/>
        </w:rPr>
        <w:t>m</w:t>
      </w:r>
      <w:r w:rsidR="00622CD9" w:rsidRPr="00393BAF">
        <w:rPr>
          <w:rFonts w:ascii="Verdana" w:hAnsi="Verdana"/>
          <w:sz w:val="20"/>
          <w:szCs w:val="20"/>
        </w:rPr>
        <w:t xml:space="preserve">etodická a administrativní příprava stěhování </w:t>
      </w:r>
      <w:r>
        <w:rPr>
          <w:rFonts w:ascii="Verdana" w:hAnsi="Verdana"/>
          <w:sz w:val="20"/>
          <w:szCs w:val="20"/>
        </w:rPr>
        <w:t>předmětů</w:t>
      </w:r>
      <w:r w:rsidR="00622CD9" w:rsidRPr="00393BAF">
        <w:rPr>
          <w:rFonts w:ascii="Verdana" w:hAnsi="Verdana"/>
          <w:sz w:val="20"/>
          <w:szCs w:val="20"/>
        </w:rPr>
        <w:t xml:space="preserve"> dodavatelem ve spolupráci s pracovníky GG (</w:t>
      </w:r>
      <w:r>
        <w:rPr>
          <w:rFonts w:ascii="Verdana" w:hAnsi="Verdana"/>
          <w:sz w:val="20"/>
          <w:szCs w:val="20"/>
        </w:rPr>
        <w:t>harmonogram prací</w:t>
      </w:r>
      <w:r w:rsidR="00622CD9" w:rsidRPr="00393BAF">
        <w:rPr>
          <w:rFonts w:ascii="Verdana" w:hAnsi="Verdana"/>
          <w:sz w:val="20"/>
          <w:szCs w:val="20"/>
        </w:rPr>
        <w:t>, druhy obalového materiálu, počty osob, kontrolní dokumentace stěhovan</w:t>
      </w:r>
      <w:r w:rsidR="00C278B7">
        <w:rPr>
          <w:rFonts w:ascii="Verdana" w:hAnsi="Verdana"/>
          <w:sz w:val="20"/>
          <w:szCs w:val="20"/>
        </w:rPr>
        <w:t>ých předmětů</w:t>
      </w:r>
      <w:r w:rsidR="00622CD9" w:rsidRPr="00393BAF">
        <w:rPr>
          <w:rFonts w:ascii="Verdana" w:hAnsi="Verdana"/>
          <w:sz w:val="20"/>
          <w:szCs w:val="20"/>
        </w:rPr>
        <w:t xml:space="preserve"> – transportní seznamy atd.)</w:t>
      </w:r>
      <w:r>
        <w:rPr>
          <w:rFonts w:ascii="Verdana" w:hAnsi="Verdana"/>
          <w:sz w:val="20"/>
          <w:szCs w:val="20"/>
        </w:rPr>
        <w:t>,</w:t>
      </w:r>
    </w:p>
    <w:p w14:paraId="574689D5" w14:textId="74559F8A" w:rsidR="006B451D" w:rsidRPr="00393BAF" w:rsidRDefault="005C4A58" w:rsidP="00312BC7">
      <w:pPr>
        <w:pStyle w:val="Odstavecseseznamem"/>
        <w:numPr>
          <w:ilvl w:val="0"/>
          <w:numId w:val="3"/>
        </w:numPr>
        <w:jc w:val="both"/>
        <w:rPr>
          <w:rFonts w:ascii="Verdana" w:hAnsi="Verdana"/>
          <w:sz w:val="20"/>
          <w:szCs w:val="20"/>
        </w:rPr>
      </w:pPr>
      <w:r>
        <w:rPr>
          <w:rFonts w:ascii="Verdana" w:hAnsi="Verdana"/>
          <w:sz w:val="20"/>
          <w:szCs w:val="20"/>
        </w:rPr>
        <w:t>p</w:t>
      </w:r>
      <w:r w:rsidR="006B451D" w:rsidRPr="00393BAF">
        <w:rPr>
          <w:rFonts w:ascii="Verdana" w:hAnsi="Verdana"/>
          <w:sz w:val="20"/>
          <w:szCs w:val="20"/>
        </w:rPr>
        <w:t xml:space="preserve">řevzetí </w:t>
      </w:r>
      <w:r>
        <w:rPr>
          <w:rFonts w:ascii="Verdana" w:hAnsi="Verdana"/>
          <w:sz w:val="20"/>
          <w:szCs w:val="20"/>
        </w:rPr>
        <w:t>předmětů určených</w:t>
      </w:r>
      <w:r w:rsidR="006B451D" w:rsidRPr="00393BAF">
        <w:rPr>
          <w:rFonts w:ascii="Verdana" w:hAnsi="Verdana"/>
          <w:sz w:val="20"/>
          <w:szCs w:val="20"/>
        </w:rPr>
        <w:t xml:space="preserve"> ke stěhování a je</w:t>
      </w:r>
      <w:r>
        <w:rPr>
          <w:rFonts w:ascii="Verdana" w:hAnsi="Verdana"/>
          <w:sz w:val="20"/>
          <w:szCs w:val="20"/>
        </w:rPr>
        <w:t>jich</w:t>
      </w:r>
      <w:r w:rsidR="006B451D" w:rsidRPr="00393BAF">
        <w:rPr>
          <w:rFonts w:ascii="Verdana" w:hAnsi="Verdana"/>
          <w:sz w:val="20"/>
          <w:szCs w:val="20"/>
        </w:rPr>
        <w:t xml:space="preserve"> zabalení do vhodných přepravních obalů</w:t>
      </w:r>
      <w:r>
        <w:rPr>
          <w:rFonts w:ascii="Verdana" w:hAnsi="Verdana"/>
          <w:sz w:val="20"/>
          <w:szCs w:val="20"/>
        </w:rPr>
        <w:t>,</w:t>
      </w:r>
      <w:r w:rsidR="00D13573">
        <w:rPr>
          <w:rFonts w:ascii="Verdana" w:hAnsi="Verdana"/>
          <w:sz w:val="20"/>
          <w:szCs w:val="20"/>
        </w:rPr>
        <w:t xml:space="preserve"> které budou předem odsouhlaseny objednatelem,</w:t>
      </w:r>
    </w:p>
    <w:p w14:paraId="482290F6" w14:textId="61914762" w:rsidR="006B451D" w:rsidRPr="00393BAF" w:rsidRDefault="005C4A58" w:rsidP="00312BC7">
      <w:pPr>
        <w:pStyle w:val="Odstavecseseznamem"/>
        <w:numPr>
          <w:ilvl w:val="0"/>
          <w:numId w:val="3"/>
        </w:numPr>
        <w:jc w:val="both"/>
        <w:rPr>
          <w:rFonts w:ascii="Verdana" w:hAnsi="Verdana"/>
          <w:sz w:val="20"/>
          <w:szCs w:val="20"/>
        </w:rPr>
      </w:pPr>
      <w:r>
        <w:rPr>
          <w:rFonts w:ascii="Verdana" w:hAnsi="Verdana"/>
          <w:sz w:val="20"/>
          <w:szCs w:val="20"/>
        </w:rPr>
        <w:t>u</w:t>
      </w:r>
      <w:r w:rsidR="006B451D" w:rsidRPr="00393BAF">
        <w:rPr>
          <w:rFonts w:ascii="Verdana" w:hAnsi="Verdana"/>
          <w:sz w:val="20"/>
          <w:szCs w:val="20"/>
        </w:rPr>
        <w:t xml:space="preserve">ložení </w:t>
      </w:r>
      <w:r>
        <w:rPr>
          <w:rFonts w:ascii="Verdana" w:hAnsi="Verdana"/>
          <w:sz w:val="20"/>
          <w:szCs w:val="20"/>
        </w:rPr>
        <w:t>předmětů</w:t>
      </w:r>
      <w:r w:rsidR="006B451D" w:rsidRPr="00393BAF">
        <w:rPr>
          <w:rFonts w:ascii="Verdana" w:hAnsi="Verdana"/>
          <w:sz w:val="20"/>
          <w:szCs w:val="20"/>
        </w:rPr>
        <w:t xml:space="preserve"> vyžadujících i při přepravě</w:t>
      </w:r>
      <w:r w:rsidR="00397BA7" w:rsidRPr="00393BAF">
        <w:rPr>
          <w:rFonts w:ascii="Verdana" w:hAnsi="Verdana"/>
          <w:sz w:val="20"/>
          <w:szCs w:val="20"/>
        </w:rPr>
        <w:t xml:space="preserve"> stabilní teplotu a vlhkost do speciálních schránek</w:t>
      </w:r>
      <w:r w:rsidR="003B5B09" w:rsidRPr="00393BAF">
        <w:rPr>
          <w:rFonts w:ascii="Verdana" w:hAnsi="Verdana"/>
          <w:sz w:val="20"/>
          <w:szCs w:val="20"/>
        </w:rPr>
        <w:t>,</w:t>
      </w:r>
    </w:p>
    <w:p w14:paraId="71200C60" w14:textId="32D6049C" w:rsidR="003B5B09" w:rsidRPr="00393BAF" w:rsidRDefault="005C4A58" w:rsidP="00312BC7">
      <w:pPr>
        <w:pStyle w:val="Odstavecseseznamem"/>
        <w:numPr>
          <w:ilvl w:val="0"/>
          <w:numId w:val="3"/>
        </w:numPr>
        <w:jc w:val="both"/>
        <w:rPr>
          <w:rFonts w:ascii="Verdana" w:hAnsi="Verdana"/>
          <w:sz w:val="20"/>
          <w:szCs w:val="20"/>
        </w:rPr>
      </w:pPr>
      <w:r>
        <w:rPr>
          <w:rFonts w:ascii="Verdana" w:hAnsi="Verdana"/>
          <w:sz w:val="20"/>
          <w:szCs w:val="20"/>
        </w:rPr>
        <w:t>z</w:t>
      </w:r>
      <w:r w:rsidR="003B5B09" w:rsidRPr="00393BAF">
        <w:rPr>
          <w:rFonts w:ascii="Verdana" w:hAnsi="Verdana"/>
          <w:sz w:val="20"/>
          <w:szCs w:val="20"/>
        </w:rPr>
        <w:t>ajištění klimaticky stabilních obalů pro stěhování citlivých předmětů,</w:t>
      </w:r>
    </w:p>
    <w:p w14:paraId="7587A500" w14:textId="0C9C0FBC" w:rsidR="003B5B09" w:rsidRPr="00393BAF" w:rsidRDefault="005C4A58" w:rsidP="00312BC7">
      <w:pPr>
        <w:pStyle w:val="Odstavecseseznamem"/>
        <w:numPr>
          <w:ilvl w:val="0"/>
          <w:numId w:val="3"/>
        </w:numPr>
        <w:jc w:val="both"/>
        <w:rPr>
          <w:rFonts w:ascii="Verdana" w:hAnsi="Verdana"/>
          <w:sz w:val="20"/>
          <w:szCs w:val="20"/>
        </w:rPr>
      </w:pPr>
      <w:r>
        <w:rPr>
          <w:rFonts w:ascii="Verdana" w:hAnsi="Verdana"/>
          <w:sz w:val="20"/>
          <w:szCs w:val="20"/>
        </w:rPr>
        <w:t>n</w:t>
      </w:r>
      <w:r w:rsidR="003B5B09" w:rsidRPr="00393BAF">
        <w:rPr>
          <w:rFonts w:ascii="Verdana" w:hAnsi="Verdana"/>
          <w:sz w:val="20"/>
          <w:szCs w:val="20"/>
        </w:rPr>
        <w:t xml:space="preserve">aložení </w:t>
      </w:r>
      <w:r>
        <w:rPr>
          <w:rFonts w:ascii="Verdana" w:hAnsi="Verdana"/>
          <w:sz w:val="20"/>
          <w:szCs w:val="20"/>
        </w:rPr>
        <w:t>předmětů</w:t>
      </w:r>
      <w:r w:rsidR="003B5B09" w:rsidRPr="00393BAF">
        <w:rPr>
          <w:rFonts w:ascii="Verdana" w:hAnsi="Verdana"/>
          <w:sz w:val="20"/>
          <w:szCs w:val="20"/>
        </w:rPr>
        <w:t xml:space="preserve"> do nákladních vozidel</w:t>
      </w:r>
      <w:r w:rsidR="00D13573">
        <w:rPr>
          <w:rFonts w:ascii="Verdana" w:hAnsi="Verdana"/>
          <w:sz w:val="20"/>
          <w:szCs w:val="20"/>
        </w:rPr>
        <w:t xml:space="preserve"> (s max. výškou 3,5 m z důvodu průjezdu branou do areálu zámku)</w:t>
      </w:r>
      <w:r w:rsidR="00D2004B">
        <w:rPr>
          <w:rFonts w:ascii="Verdana" w:hAnsi="Verdana"/>
          <w:sz w:val="20"/>
          <w:szCs w:val="20"/>
        </w:rPr>
        <w:t xml:space="preserve"> vhodných pro převoz sbírkových předmětů (viz bod 1. odst. II. této smlouvy), které jsou díly výtvarného umění. Vozidla musí být mimo jiné v</w:t>
      </w:r>
      <w:r w:rsidR="00D13573">
        <w:rPr>
          <w:rFonts w:ascii="Verdana" w:hAnsi="Verdana"/>
          <w:sz w:val="20"/>
          <w:szCs w:val="20"/>
        </w:rPr>
        <w:t xml:space="preserve">ybavena </w:t>
      </w:r>
      <w:r w:rsidR="00D2004B">
        <w:rPr>
          <w:rFonts w:ascii="Verdana" w:hAnsi="Verdana"/>
          <w:sz w:val="20"/>
          <w:szCs w:val="20"/>
        </w:rPr>
        <w:t xml:space="preserve">pneumatickým odpružením nákladního prostoru, </w:t>
      </w:r>
      <w:r w:rsidR="00D13573">
        <w:rPr>
          <w:rFonts w:ascii="Verdana" w:hAnsi="Verdana"/>
          <w:sz w:val="20"/>
          <w:szCs w:val="20"/>
        </w:rPr>
        <w:t>zabezpečovacím zařízením proti neoprávněnému vniknutí,</w:t>
      </w:r>
      <w:r w:rsidR="005B3290">
        <w:rPr>
          <w:rFonts w:ascii="Verdana" w:hAnsi="Verdana"/>
          <w:sz w:val="20"/>
          <w:szCs w:val="20"/>
        </w:rPr>
        <w:t xml:space="preserve"> zařízením umožňujícím</w:t>
      </w:r>
      <w:r w:rsidR="00D13573">
        <w:rPr>
          <w:rFonts w:ascii="Verdana" w:hAnsi="Verdana"/>
          <w:sz w:val="20"/>
          <w:szCs w:val="20"/>
        </w:rPr>
        <w:t xml:space="preserve"> zajištění požadovaného klimatu a </w:t>
      </w:r>
      <w:r w:rsidR="005B3290">
        <w:rPr>
          <w:rFonts w:ascii="Verdana" w:hAnsi="Verdana"/>
          <w:sz w:val="20"/>
          <w:szCs w:val="20"/>
        </w:rPr>
        <w:t xml:space="preserve">zařízením </w:t>
      </w:r>
      <w:r w:rsidR="00D13573">
        <w:rPr>
          <w:rFonts w:ascii="Verdana" w:hAnsi="Verdana"/>
          <w:sz w:val="20"/>
          <w:szCs w:val="20"/>
        </w:rPr>
        <w:t>pro sledování polohy</w:t>
      </w:r>
      <w:r w:rsidR="005B3290">
        <w:rPr>
          <w:rFonts w:ascii="Verdana" w:hAnsi="Verdana"/>
          <w:sz w:val="20"/>
          <w:szCs w:val="20"/>
        </w:rPr>
        <w:t>;</w:t>
      </w:r>
      <w:r w:rsidR="00D13573">
        <w:rPr>
          <w:rFonts w:ascii="Verdana" w:hAnsi="Verdana"/>
          <w:sz w:val="20"/>
          <w:szCs w:val="20"/>
        </w:rPr>
        <w:t xml:space="preserve"> </w:t>
      </w:r>
      <w:r w:rsidR="003B5B09" w:rsidRPr="00393BAF">
        <w:rPr>
          <w:rFonts w:ascii="Verdana" w:hAnsi="Verdana"/>
          <w:sz w:val="20"/>
          <w:szCs w:val="20"/>
        </w:rPr>
        <w:t xml:space="preserve">ložná plocha </w:t>
      </w:r>
      <w:r w:rsidR="005B3290">
        <w:rPr>
          <w:rFonts w:ascii="Verdana" w:hAnsi="Verdana"/>
          <w:sz w:val="20"/>
          <w:szCs w:val="20"/>
        </w:rPr>
        <w:t>vozidel musí být</w:t>
      </w:r>
      <w:r w:rsidR="003B5B09" w:rsidRPr="00393BAF">
        <w:rPr>
          <w:rFonts w:ascii="Verdana" w:hAnsi="Verdana"/>
          <w:sz w:val="20"/>
          <w:szCs w:val="20"/>
        </w:rPr>
        <w:t xml:space="preserve"> upravena pro převoz </w:t>
      </w:r>
      <w:r>
        <w:rPr>
          <w:rFonts w:ascii="Verdana" w:hAnsi="Verdana"/>
          <w:sz w:val="20"/>
          <w:szCs w:val="20"/>
        </w:rPr>
        <w:t>sbírkových předmětů, které jsou díly výtvarného umění,</w:t>
      </w:r>
    </w:p>
    <w:p w14:paraId="6FD1E104" w14:textId="5914C6B0" w:rsidR="00391078" w:rsidRPr="00393BAF" w:rsidRDefault="005C4A58" w:rsidP="00312BC7">
      <w:pPr>
        <w:pStyle w:val="Odstavecseseznamem"/>
        <w:numPr>
          <w:ilvl w:val="0"/>
          <w:numId w:val="3"/>
        </w:numPr>
        <w:jc w:val="both"/>
        <w:rPr>
          <w:rFonts w:ascii="Verdana" w:hAnsi="Verdana"/>
          <w:sz w:val="20"/>
          <w:szCs w:val="20"/>
        </w:rPr>
      </w:pPr>
      <w:r>
        <w:rPr>
          <w:rFonts w:ascii="Verdana" w:hAnsi="Verdana"/>
          <w:sz w:val="20"/>
          <w:szCs w:val="20"/>
        </w:rPr>
        <w:t>s</w:t>
      </w:r>
      <w:r w:rsidR="00391078" w:rsidRPr="00393BAF">
        <w:rPr>
          <w:rFonts w:ascii="Verdana" w:hAnsi="Verdana"/>
          <w:sz w:val="20"/>
          <w:szCs w:val="20"/>
        </w:rPr>
        <w:t xml:space="preserve">amotná přeprava </w:t>
      </w:r>
      <w:r>
        <w:rPr>
          <w:rFonts w:ascii="Verdana" w:hAnsi="Verdana"/>
          <w:sz w:val="20"/>
          <w:szCs w:val="20"/>
        </w:rPr>
        <w:t>předmětů</w:t>
      </w:r>
      <w:r w:rsidR="00391078" w:rsidRPr="00393BAF">
        <w:rPr>
          <w:rFonts w:ascii="Verdana" w:hAnsi="Verdana"/>
          <w:sz w:val="20"/>
          <w:szCs w:val="20"/>
        </w:rPr>
        <w:t xml:space="preserve"> do cílové lokality</w:t>
      </w:r>
      <w:r>
        <w:rPr>
          <w:rFonts w:ascii="Verdana" w:hAnsi="Verdana"/>
          <w:sz w:val="20"/>
          <w:szCs w:val="20"/>
        </w:rPr>
        <w:t>,</w:t>
      </w:r>
    </w:p>
    <w:p w14:paraId="61B24592" w14:textId="7A5465BB" w:rsidR="00391078" w:rsidRPr="00393BAF" w:rsidRDefault="005B3290" w:rsidP="00312BC7">
      <w:pPr>
        <w:pStyle w:val="Odstavecseseznamem"/>
        <w:numPr>
          <w:ilvl w:val="0"/>
          <w:numId w:val="3"/>
        </w:numPr>
        <w:jc w:val="both"/>
        <w:rPr>
          <w:rFonts w:ascii="Verdana" w:hAnsi="Verdana"/>
          <w:sz w:val="20"/>
          <w:szCs w:val="20"/>
        </w:rPr>
      </w:pPr>
      <w:r>
        <w:rPr>
          <w:rFonts w:ascii="Verdana" w:hAnsi="Verdana"/>
          <w:sz w:val="20"/>
          <w:szCs w:val="20"/>
        </w:rPr>
        <w:t xml:space="preserve">vyložení stěhovaných </w:t>
      </w:r>
      <w:r w:rsidR="005C4A58">
        <w:rPr>
          <w:rFonts w:ascii="Verdana" w:hAnsi="Verdana"/>
          <w:sz w:val="20"/>
          <w:szCs w:val="20"/>
        </w:rPr>
        <w:t>předmětů</w:t>
      </w:r>
      <w:r w:rsidR="00391078" w:rsidRPr="00393BAF">
        <w:rPr>
          <w:rFonts w:ascii="Verdana" w:hAnsi="Verdana"/>
          <w:sz w:val="20"/>
          <w:szCs w:val="20"/>
        </w:rPr>
        <w:t xml:space="preserve"> z nákladních vozidel na konkrétní místa v cílové lokalitě dle pokynů zadavatele, vybalení a </w:t>
      </w:r>
      <w:r w:rsidR="005C4A58">
        <w:rPr>
          <w:rFonts w:ascii="Verdana" w:hAnsi="Verdana"/>
          <w:sz w:val="20"/>
          <w:szCs w:val="20"/>
        </w:rPr>
        <w:t xml:space="preserve">uložení </w:t>
      </w:r>
      <w:r w:rsidR="00391078" w:rsidRPr="00393BAF">
        <w:rPr>
          <w:rFonts w:ascii="Verdana" w:hAnsi="Verdana"/>
          <w:sz w:val="20"/>
          <w:szCs w:val="20"/>
        </w:rPr>
        <w:t xml:space="preserve">podle pokynů </w:t>
      </w:r>
      <w:r w:rsidR="005C4A58">
        <w:rPr>
          <w:rFonts w:ascii="Verdana" w:hAnsi="Verdana"/>
          <w:sz w:val="20"/>
          <w:szCs w:val="20"/>
        </w:rPr>
        <w:t>objednatele</w:t>
      </w:r>
      <w:r w:rsidR="00391078" w:rsidRPr="00393BAF">
        <w:rPr>
          <w:rFonts w:ascii="Verdana" w:hAnsi="Verdana"/>
          <w:sz w:val="20"/>
          <w:szCs w:val="20"/>
        </w:rPr>
        <w:t>,</w:t>
      </w:r>
    </w:p>
    <w:p w14:paraId="0F23DA45" w14:textId="611CDAA7" w:rsidR="00391078" w:rsidRPr="00393BAF" w:rsidRDefault="005B3290" w:rsidP="00312BC7">
      <w:pPr>
        <w:pStyle w:val="Odstavecseseznamem"/>
        <w:numPr>
          <w:ilvl w:val="0"/>
          <w:numId w:val="3"/>
        </w:numPr>
        <w:jc w:val="both"/>
        <w:rPr>
          <w:rFonts w:ascii="Verdana" w:hAnsi="Verdana"/>
          <w:sz w:val="20"/>
          <w:szCs w:val="20"/>
        </w:rPr>
      </w:pPr>
      <w:r>
        <w:rPr>
          <w:rFonts w:ascii="Verdana" w:hAnsi="Verdana"/>
          <w:sz w:val="20"/>
          <w:szCs w:val="20"/>
        </w:rPr>
        <w:t>vedení seznamů stěhovaných</w:t>
      </w:r>
      <w:r w:rsidR="005C4A58">
        <w:rPr>
          <w:rFonts w:ascii="Verdana" w:hAnsi="Verdana"/>
          <w:sz w:val="20"/>
          <w:szCs w:val="20"/>
        </w:rPr>
        <w:t xml:space="preserve"> předmětů</w:t>
      </w:r>
      <w:r w:rsidR="00D13573">
        <w:rPr>
          <w:rFonts w:ascii="Verdana" w:hAnsi="Verdana"/>
          <w:sz w:val="20"/>
          <w:szCs w:val="20"/>
        </w:rPr>
        <w:t xml:space="preserve"> včetně jejich fotodokumentace,</w:t>
      </w:r>
    </w:p>
    <w:p w14:paraId="6D792F94" w14:textId="0BCE9888" w:rsidR="00391078" w:rsidRPr="00393BAF" w:rsidRDefault="00C278B7" w:rsidP="00312BC7">
      <w:pPr>
        <w:pStyle w:val="Odstavecseseznamem"/>
        <w:numPr>
          <w:ilvl w:val="0"/>
          <w:numId w:val="3"/>
        </w:numPr>
        <w:jc w:val="both"/>
        <w:rPr>
          <w:rFonts w:ascii="Verdana" w:hAnsi="Verdana"/>
          <w:sz w:val="20"/>
          <w:szCs w:val="20"/>
        </w:rPr>
      </w:pPr>
      <w:r>
        <w:rPr>
          <w:rFonts w:ascii="Verdana" w:hAnsi="Verdana"/>
          <w:sz w:val="20"/>
          <w:szCs w:val="20"/>
        </w:rPr>
        <w:t>p</w:t>
      </w:r>
      <w:r w:rsidR="00391078" w:rsidRPr="00393BAF">
        <w:rPr>
          <w:rFonts w:ascii="Verdana" w:hAnsi="Verdana"/>
          <w:sz w:val="20"/>
          <w:szCs w:val="20"/>
        </w:rPr>
        <w:t>oskytování informací o přesunu</w:t>
      </w:r>
      <w:r>
        <w:rPr>
          <w:rFonts w:ascii="Verdana" w:hAnsi="Verdana"/>
          <w:sz w:val="20"/>
          <w:szCs w:val="20"/>
        </w:rPr>
        <w:t>.</w:t>
      </w:r>
    </w:p>
    <w:p w14:paraId="5D23288A" w14:textId="0F89375F" w:rsidR="00391078" w:rsidRPr="00D13573" w:rsidRDefault="00D13573" w:rsidP="00312BC7">
      <w:pPr>
        <w:jc w:val="both"/>
        <w:rPr>
          <w:rFonts w:ascii="Verdana" w:hAnsi="Verdana"/>
          <w:sz w:val="20"/>
          <w:szCs w:val="20"/>
        </w:rPr>
      </w:pPr>
      <w:r>
        <w:rPr>
          <w:rFonts w:ascii="Verdana" w:hAnsi="Verdana"/>
          <w:sz w:val="20"/>
          <w:szCs w:val="20"/>
        </w:rPr>
        <w:t>4. Objednatel</w:t>
      </w:r>
      <w:r w:rsidR="00391078" w:rsidRPr="00D13573">
        <w:rPr>
          <w:rFonts w:ascii="Verdana" w:hAnsi="Verdana"/>
          <w:sz w:val="20"/>
          <w:szCs w:val="20"/>
        </w:rPr>
        <w:t xml:space="preserve"> požaduje</w:t>
      </w:r>
      <w:r w:rsidR="005B3290">
        <w:rPr>
          <w:rFonts w:ascii="Verdana" w:hAnsi="Verdana"/>
          <w:sz w:val="20"/>
          <w:szCs w:val="20"/>
        </w:rPr>
        <w:t xml:space="preserve"> po dodavateli rovněž</w:t>
      </w:r>
      <w:r w:rsidR="00391078" w:rsidRPr="00D13573">
        <w:rPr>
          <w:rFonts w:ascii="Verdana" w:hAnsi="Verdana"/>
          <w:sz w:val="20"/>
          <w:szCs w:val="20"/>
        </w:rPr>
        <w:t xml:space="preserve"> poskytnutí služeb administrátora stěhování</w:t>
      </w:r>
      <w:r w:rsidR="00312BC7">
        <w:rPr>
          <w:rFonts w:ascii="Verdana" w:hAnsi="Verdana"/>
          <w:sz w:val="20"/>
          <w:szCs w:val="20"/>
        </w:rPr>
        <w:t xml:space="preserve">, </w:t>
      </w:r>
      <w:r>
        <w:rPr>
          <w:rFonts w:ascii="Verdana" w:hAnsi="Verdana"/>
          <w:sz w:val="20"/>
          <w:szCs w:val="20"/>
        </w:rPr>
        <w:t>a to již při p</w:t>
      </w:r>
      <w:r w:rsidR="00391078" w:rsidRPr="00D13573">
        <w:rPr>
          <w:rFonts w:ascii="Verdana" w:hAnsi="Verdana"/>
          <w:sz w:val="20"/>
          <w:szCs w:val="20"/>
        </w:rPr>
        <w:t>řípravných</w:t>
      </w:r>
      <w:r>
        <w:rPr>
          <w:rFonts w:ascii="Verdana" w:hAnsi="Verdana"/>
          <w:sz w:val="20"/>
          <w:szCs w:val="20"/>
        </w:rPr>
        <w:t xml:space="preserve"> pracích </w:t>
      </w:r>
      <w:r w:rsidR="00391078" w:rsidRPr="00D13573">
        <w:rPr>
          <w:rFonts w:ascii="Verdana" w:hAnsi="Verdana"/>
          <w:sz w:val="20"/>
          <w:szCs w:val="20"/>
        </w:rPr>
        <w:t>na stěhování</w:t>
      </w:r>
      <w:r w:rsidR="005B3290">
        <w:rPr>
          <w:rFonts w:ascii="Verdana" w:hAnsi="Verdana"/>
          <w:sz w:val="20"/>
          <w:szCs w:val="20"/>
        </w:rPr>
        <w:t>,</w:t>
      </w:r>
      <w:r w:rsidR="00391078" w:rsidRPr="00D13573">
        <w:rPr>
          <w:rFonts w:ascii="Verdana" w:hAnsi="Verdana"/>
          <w:sz w:val="20"/>
          <w:szCs w:val="20"/>
        </w:rPr>
        <w:t xml:space="preserve"> za účelem administrativní přípravy stěhování, </w:t>
      </w:r>
      <w:r>
        <w:rPr>
          <w:rFonts w:ascii="Verdana" w:hAnsi="Verdana"/>
          <w:sz w:val="20"/>
          <w:szCs w:val="20"/>
        </w:rPr>
        <w:t xml:space="preserve">jeho dokumentace, </w:t>
      </w:r>
      <w:r w:rsidR="00391078" w:rsidRPr="00D13573">
        <w:rPr>
          <w:rFonts w:ascii="Verdana" w:hAnsi="Verdana"/>
          <w:sz w:val="20"/>
          <w:szCs w:val="20"/>
        </w:rPr>
        <w:t>systematizace a optimalizace.</w:t>
      </w:r>
    </w:p>
    <w:p w14:paraId="1DD9B30F" w14:textId="77777777" w:rsidR="00E56483" w:rsidRPr="00393BAF" w:rsidRDefault="00E56483" w:rsidP="00312BC7">
      <w:pPr>
        <w:pStyle w:val="Odstavecseseznamem"/>
        <w:jc w:val="center"/>
        <w:rPr>
          <w:rFonts w:ascii="Verdana" w:hAnsi="Verdana"/>
          <w:sz w:val="20"/>
          <w:szCs w:val="20"/>
        </w:rPr>
      </w:pPr>
    </w:p>
    <w:p w14:paraId="28D72601" w14:textId="2955F26E" w:rsidR="00141D3E" w:rsidRPr="00312BC7" w:rsidRDefault="00312BC7" w:rsidP="00312BC7">
      <w:pPr>
        <w:ind w:left="360"/>
        <w:jc w:val="center"/>
        <w:rPr>
          <w:rFonts w:ascii="Verdana" w:hAnsi="Verdana"/>
          <w:b/>
          <w:bCs/>
          <w:sz w:val="20"/>
          <w:szCs w:val="20"/>
        </w:rPr>
      </w:pPr>
      <w:r>
        <w:rPr>
          <w:rFonts w:ascii="Verdana" w:hAnsi="Verdana"/>
          <w:b/>
          <w:bCs/>
          <w:sz w:val="20"/>
          <w:szCs w:val="20"/>
        </w:rPr>
        <w:t xml:space="preserve">III. </w:t>
      </w:r>
      <w:r w:rsidR="00141D3E" w:rsidRPr="00312BC7">
        <w:rPr>
          <w:rFonts w:ascii="Verdana" w:hAnsi="Verdana"/>
          <w:b/>
          <w:bCs/>
          <w:sz w:val="20"/>
          <w:szCs w:val="20"/>
        </w:rPr>
        <w:t>Doba a místo plnění</w:t>
      </w:r>
    </w:p>
    <w:p w14:paraId="60D9AF1B" w14:textId="40D28802" w:rsidR="00141D3E" w:rsidRPr="00312BC7" w:rsidRDefault="00312BC7" w:rsidP="00312BC7">
      <w:pPr>
        <w:rPr>
          <w:rFonts w:ascii="Verdana" w:hAnsi="Verdana"/>
          <w:sz w:val="20"/>
          <w:szCs w:val="20"/>
        </w:rPr>
      </w:pPr>
      <w:r>
        <w:rPr>
          <w:rFonts w:ascii="Verdana" w:hAnsi="Verdana"/>
          <w:sz w:val="20"/>
          <w:szCs w:val="20"/>
        </w:rPr>
        <w:t xml:space="preserve">1. </w:t>
      </w:r>
      <w:r w:rsidR="00141D3E" w:rsidRPr="00312BC7">
        <w:rPr>
          <w:rFonts w:ascii="Verdana" w:hAnsi="Verdana"/>
          <w:sz w:val="20"/>
          <w:szCs w:val="20"/>
        </w:rPr>
        <w:t xml:space="preserve">Dodavatel je povinen započít s prováděním stěhování na základě písemné výzvy objednatele podle navrženého a odsouhlaseného časového plánu </w:t>
      </w:r>
      <w:r>
        <w:rPr>
          <w:rFonts w:ascii="Verdana" w:hAnsi="Verdana"/>
          <w:sz w:val="20"/>
          <w:szCs w:val="20"/>
        </w:rPr>
        <w:t xml:space="preserve">(harmonogramu) </w:t>
      </w:r>
      <w:r w:rsidR="00141D3E" w:rsidRPr="00312BC7">
        <w:rPr>
          <w:rFonts w:ascii="Verdana" w:hAnsi="Verdana"/>
          <w:sz w:val="20"/>
          <w:szCs w:val="20"/>
        </w:rPr>
        <w:t>stěhování a to do 5 pracovních dnů od doručení písemné výzvy.</w:t>
      </w:r>
    </w:p>
    <w:p w14:paraId="1A1F883C" w14:textId="70AC7EB9" w:rsidR="00141D3E" w:rsidRPr="00312BC7" w:rsidRDefault="00312BC7" w:rsidP="00312BC7">
      <w:pPr>
        <w:rPr>
          <w:rFonts w:ascii="Verdana" w:hAnsi="Verdana"/>
          <w:sz w:val="20"/>
          <w:szCs w:val="20"/>
        </w:rPr>
      </w:pPr>
      <w:r>
        <w:rPr>
          <w:rFonts w:ascii="Verdana" w:hAnsi="Verdana"/>
          <w:sz w:val="20"/>
          <w:szCs w:val="20"/>
        </w:rPr>
        <w:t>2. Plnění</w:t>
      </w:r>
      <w:r w:rsidR="00141D3E" w:rsidRPr="00312BC7">
        <w:rPr>
          <w:rFonts w:ascii="Verdana" w:hAnsi="Verdana"/>
          <w:sz w:val="20"/>
          <w:szCs w:val="20"/>
        </w:rPr>
        <w:t xml:space="preserve"> musí být </w:t>
      </w:r>
      <w:r>
        <w:rPr>
          <w:rFonts w:ascii="Verdana" w:hAnsi="Verdana"/>
          <w:sz w:val="20"/>
          <w:szCs w:val="20"/>
        </w:rPr>
        <w:t xml:space="preserve">dokončeno </w:t>
      </w:r>
      <w:r w:rsidR="00141D3E" w:rsidRPr="00312BC7">
        <w:rPr>
          <w:rFonts w:ascii="Verdana" w:hAnsi="Verdana"/>
          <w:sz w:val="20"/>
          <w:szCs w:val="20"/>
        </w:rPr>
        <w:t>nejpozději do 31. 12. 2023.</w:t>
      </w:r>
    </w:p>
    <w:p w14:paraId="621F76E8" w14:textId="77777777" w:rsidR="00E56483" w:rsidRPr="00393BAF" w:rsidRDefault="00E56483" w:rsidP="00E56483">
      <w:pPr>
        <w:pStyle w:val="Odstavecseseznamem"/>
        <w:rPr>
          <w:rFonts w:ascii="Verdana" w:hAnsi="Verdana"/>
          <w:sz w:val="20"/>
          <w:szCs w:val="20"/>
        </w:rPr>
      </w:pPr>
    </w:p>
    <w:p w14:paraId="46BA2F14" w14:textId="48017076" w:rsidR="00141D3E" w:rsidRPr="00D2004B" w:rsidRDefault="00D2004B" w:rsidP="00D2004B">
      <w:pPr>
        <w:jc w:val="center"/>
        <w:rPr>
          <w:rFonts w:ascii="Verdana" w:hAnsi="Verdana"/>
          <w:b/>
          <w:bCs/>
          <w:sz w:val="20"/>
          <w:szCs w:val="20"/>
        </w:rPr>
      </w:pPr>
      <w:r>
        <w:rPr>
          <w:rFonts w:ascii="Verdana" w:hAnsi="Verdana"/>
          <w:b/>
          <w:bCs/>
          <w:sz w:val="20"/>
          <w:szCs w:val="20"/>
        </w:rPr>
        <w:lastRenderedPageBreak/>
        <w:t>I</w:t>
      </w:r>
      <w:r w:rsidR="00E722C1">
        <w:rPr>
          <w:rFonts w:ascii="Verdana" w:hAnsi="Verdana"/>
          <w:b/>
          <w:bCs/>
          <w:sz w:val="20"/>
          <w:szCs w:val="20"/>
        </w:rPr>
        <w:t>V</w:t>
      </w:r>
      <w:r>
        <w:rPr>
          <w:rFonts w:ascii="Verdana" w:hAnsi="Verdana"/>
          <w:b/>
          <w:bCs/>
          <w:sz w:val="20"/>
          <w:szCs w:val="20"/>
        </w:rPr>
        <w:t xml:space="preserve">. </w:t>
      </w:r>
      <w:r w:rsidR="00141D3E" w:rsidRPr="00D2004B">
        <w:rPr>
          <w:rFonts w:ascii="Verdana" w:hAnsi="Verdana"/>
          <w:b/>
          <w:bCs/>
          <w:sz w:val="20"/>
          <w:szCs w:val="20"/>
        </w:rPr>
        <w:t>Způsob plnění</w:t>
      </w:r>
    </w:p>
    <w:p w14:paraId="6FACDE77" w14:textId="180C5E9A" w:rsidR="00141D3E" w:rsidRPr="00D2004B" w:rsidRDefault="00D2004B" w:rsidP="00D2004B">
      <w:pPr>
        <w:jc w:val="both"/>
        <w:rPr>
          <w:rFonts w:ascii="Verdana" w:hAnsi="Verdana"/>
          <w:sz w:val="20"/>
          <w:szCs w:val="20"/>
        </w:rPr>
      </w:pPr>
      <w:r>
        <w:rPr>
          <w:rFonts w:ascii="Verdana" w:hAnsi="Verdana"/>
          <w:sz w:val="20"/>
          <w:szCs w:val="20"/>
        </w:rPr>
        <w:t xml:space="preserve">1. </w:t>
      </w:r>
      <w:r w:rsidR="00141D3E" w:rsidRPr="00D2004B">
        <w:rPr>
          <w:rFonts w:ascii="Verdana" w:hAnsi="Verdana"/>
          <w:sz w:val="20"/>
          <w:szCs w:val="20"/>
        </w:rPr>
        <w:t xml:space="preserve">Dodavatel se zavazuje při plnění </w:t>
      </w:r>
      <w:r w:rsidR="00BF26B6">
        <w:rPr>
          <w:rFonts w:ascii="Verdana" w:hAnsi="Verdana"/>
          <w:sz w:val="20"/>
          <w:szCs w:val="20"/>
        </w:rPr>
        <w:t xml:space="preserve">předmětu </w:t>
      </w:r>
      <w:r w:rsidR="00141D3E" w:rsidRPr="00D2004B">
        <w:rPr>
          <w:rFonts w:ascii="Verdana" w:hAnsi="Verdana"/>
          <w:sz w:val="20"/>
          <w:szCs w:val="20"/>
        </w:rPr>
        <w:t xml:space="preserve">této </w:t>
      </w:r>
      <w:r>
        <w:rPr>
          <w:rFonts w:ascii="Verdana" w:hAnsi="Verdana"/>
          <w:sz w:val="20"/>
          <w:szCs w:val="20"/>
        </w:rPr>
        <w:t>s</w:t>
      </w:r>
      <w:r w:rsidR="00141D3E" w:rsidRPr="00D2004B">
        <w:rPr>
          <w:rFonts w:ascii="Verdana" w:hAnsi="Verdana"/>
          <w:sz w:val="20"/>
          <w:szCs w:val="20"/>
        </w:rPr>
        <w:t>mlouvy dodržovat všechny obecně závazné předpisy a technické normy, týkající se zejména hygieny, požární ochrany, bezp</w:t>
      </w:r>
      <w:r w:rsidR="00A4095B" w:rsidRPr="00D2004B">
        <w:rPr>
          <w:rFonts w:ascii="Verdana" w:hAnsi="Verdana"/>
          <w:sz w:val="20"/>
          <w:szCs w:val="20"/>
        </w:rPr>
        <w:t>e</w:t>
      </w:r>
      <w:r w:rsidR="00141D3E" w:rsidRPr="00D2004B">
        <w:rPr>
          <w:rFonts w:ascii="Verdana" w:hAnsi="Verdana"/>
          <w:sz w:val="20"/>
          <w:szCs w:val="20"/>
        </w:rPr>
        <w:t>čnosti</w:t>
      </w:r>
      <w:r w:rsidR="00A4095B" w:rsidRPr="00D2004B">
        <w:rPr>
          <w:rFonts w:ascii="Verdana" w:hAnsi="Verdana"/>
          <w:sz w:val="20"/>
          <w:szCs w:val="20"/>
        </w:rPr>
        <w:t>, ochrany zdraví při práci, hlučnosti, prašnosti a ochrany životního prostředí.</w:t>
      </w:r>
    </w:p>
    <w:p w14:paraId="55DF7104" w14:textId="76CA75E8" w:rsidR="004D0FE3" w:rsidRPr="00D2004B" w:rsidRDefault="00D2004B" w:rsidP="00D2004B">
      <w:pPr>
        <w:jc w:val="both"/>
        <w:rPr>
          <w:rFonts w:ascii="Verdana" w:hAnsi="Verdana"/>
          <w:sz w:val="20"/>
          <w:szCs w:val="20"/>
        </w:rPr>
      </w:pPr>
      <w:r>
        <w:rPr>
          <w:rFonts w:ascii="Verdana" w:hAnsi="Verdana"/>
          <w:sz w:val="20"/>
          <w:szCs w:val="20"/>
        </w:rPr>
        <w:t xml:space="preserve">2. </w:t>
      </w:r>
      <w:r w:rsidR="004D0FE3" w:rsidRPr="00D2004B">
        <w:rPr>
          <w:rFonts w:ascii="Verdana" w:hAnsi="Verdana"/>
          <w:sz w:val="20"/>
          <w:szCs w:val="20"/>
        </w:rPr>
        <w:t xml:space="preserve">Dodavatel se zavazuje provést další úkony, výslovně neuvedené v této </w:t>
      </w:r>
      <w:r>
        <w:rPr>
          <w:rFonts w:ascii="Verdana" w:hAnsi="Verdana"/>
          <w:sz w:val="20"/>
          <w:szCs w:val="20"/>
        </w:rPr>
        <w:t>s</w:t>
      </w:r>
      <w:r w:rsidR="004D0FE3" w:rsidRPr="00D2004B">
        <w:rPr>
          <w:rFonts w:ascii="Verdana" w:hAnsi="Verdana"/>
          <w:sz w:val="20"/>
          <w:szCs w:val="20"/>
        </w:rPr>
        <w:t>mlouvě, které podle svých zkušeností považuje za potřebné pro zamezení vzniku škod při manipulaci, přepravě a opětovném uložení</w:t>
      </w:r>
      <w:r w:rsidR="00BF26B6">
        <w:rPr>
          <w:rFonts w:ascii="Verdana" w:hAnsi="Verdana"/>
          <w:sz w:val="20"/>
          <w:szCs w:val="20"/>
        </w:rPr>
        <w:t xml:space="preserve"> stěhovaných předmětů</w:t>
      </w:r>
      <w:r w:rsidR="004D0FE3" w:rsidRPr="00D2004B">
        <w:rPr>
          <w:rFonts w:ascii="Verdana" w:hAnsi="Verdana"/>
          <w:sz w:val="20"/>
          <w:szCs w:val="20"/>
        </w:rPr>
        <w:t xml:space="preserve">. Náklady </w:t>
      </w:r>
      <w:r w:rsidR="00BF26B6">
        <w:rPr>
          <w:rFonts w:ascii="Verdana" w:hAnsi="Verdana"/>
          <w:sz w:val="20"/>
          <w:szCs w:val="20"/>
        </w:rPr>
        <w:t>na</w:t>
      </w:r>
      <w:r w:rsidR="004D0FE3" w:rsidRPr="00D2004B">
        <w:rPr>
          <w:rFonts w:ascii="Verdana" w:hAnsi="Verdana"/>
          <w:sz w:val="20"/>
          <w:szCs w:val="20"/>
        </w:rPr>
        <w:t xml:space="preserve"> tyto služby jsou zahrn</w:t>
      </w:r>
      <w:r w:rsidR="00192C7D" w:rsidRPr="00D2004B">
        <w:rPr>
          <w:rFonts w:ascii="Verdana" w:hAnsi="Verdana"/>
          <w:sz w:val="20"/>
          <w:szCs w:val="20"/>
        </w:rPr>
        <w:t>uty v celkové ceně za služby.</w:t>
      </w:r>
    </w:p>
    <w:p w14:paraId="77FF94F8" w14:textId="4ADDE4BF" w:rsidR="00192C7D" w:rsidRPr="00D2004B" w:rsidRDefault="00D2004B" w:rsidP="00D2004B">
      <w:pPr>
        <w:jc w:val="both"/>
        <w:rPr>
          <w:rFonts w:ascii="Verdana" w:hAnsi="Verdana"/>
          <w:sz w:val="20"/>
          <w:szCs w:val="20"/>
        </w:rPr>
      </w:pPr>
      <w:r>
        <w:rPr>
          <w:rFonts w:ascii="Verdana" w:hAnsi="Verdana"/>
          <w:sz w:val="20"/>
          <w:szCs w:val="20"/>
        </w:rPr>
        <w:t xml:space="preserve">3. </w:t>
      </w:r>
      <w:r w:rsidR="00192C7D" w:rsidRPr="00D2004B">
        <w:rPr>
          <w:rFonts w:ascii="Verdana" w:hAnsi="Verdana"/>
          <w:sz w:val="20"/>
          <w:szCs w:val="20"/>
        </w:rPr>
        <w:t xml:space="preserve">Dodavatel bere na vědomí, že jak nakládání, tak vykládání </w:t>
      </w:r>
      <w:r w:rsidR="00BF26B6">
        <w:rPr>
          <w:rFonts w:ascii="Verdana" w:hAnsi="Verdana"/>
          <w:sz w:val="20"/>
          <w:szCs w:val="20"/>
        </w:rPr>
        <w:t xml:space="preserve">stěhovaných </w:t>
      </w:r>
      <w:r>
        <w:rPr>
          <w:rFonts w:ascii="Verdana" w:hAnsi="Verdana"/>
          <w:sz w:val="20"/>
          <w:szCs w:val="20"/>
        </w:rPr>
        <w:t>předmětů</w:t>
      </w:r>
      <w:r w:rsidR="00192C7D" w:rsidRPr="00D2004B">
        <w:rPr>
          <w:rFonts w:ascii="Verdana" w:hAnsi="Verdana"/>
          <w:sz w:val="20"/>
          <w:szCs w:val="20"/>
        </w:rPr>
        <w:t xml:space="preserve"> bude průběžně kontrolováno osobami pověřenými </w:t>
      </w:r>
      <w:r>
        <w:rPr>
          <w:rFonts w:ascii="Verdana" w:hAnsi="Verdana"/>
          <w:sz w:val="20"/>
          <w:szCs w:val="20"/>
        </w:rPr>
        <w:t>o</w:t>
      </w:r>
      <w:r w:rsidR="00192C7D" w:rsidRPr="00D2004B">
        <w:rPr>
          <w:rFonts w:ascii="Verdana" w:hAnsi="Verdana"/>
          <w:sz w:val="20"/>
          <w:szCs w:val="20"/>
        </w:rPr>
        <w:t>bjednatelem a zavazuje se těmto osobám poskytnout veškerou jimi požadovanou součinnost.</w:t>
      </w:r>
    </w:p>
    <w:p w14:paraId="0F9F888F" w14:textId="3D66E345" w:rsidR="00C30F4A" w:rsidRPr="00D2004B" w:rsidRDefault="00D2004B" w:rsidP="00D2004B">
      <w:pPr>
        <w:jc w:val="both"/>
        <w:rPr>
          <w:rFonts w:ascii="Verdana" w:hAnsi="Verdana"/>
          <w:sz w:val="20"/>
          <w:szCs w:val="20"/>
        </w:rPr>
      </w:pPr>
      <w:r>
        <w:rPr>
          <w:rFonts w:ascii="Verdana" w:hAnsi="Verdana"/>
          <w:sz w:val="20"/>
          <w:szCs w:val="20"/>
        </w:rPr>
        <w:t xml:space="preserve">4. </w:t>
      </w:r>
      <w:r w:rsidR="00C30F4A" w:rsidRPr="00D2004B">
        <w:rPr>
          <w:rFonts w:ascii="Verdana" w:hAnsi="Verdana"/>
          <w:sz w:val="20"/>
          <w:szCs w:val="20"/>
        </w:rPr>
        <w:t xml:space="preserve">Objednatel se zavazuje zajistit, aby osoby, pověřené kontrolou při nakládce a vykládce </w:t>
      </w:r>
      <w:r>
        <w:rPr>
          <w:rFonts w:ascii="Verdana" w:hAnsi="Verdana"/>
          <w:sz w:val="20"/>
          <w:szCs w:val="20"/>
        </w:rPr>
        <w:t>předmětů</w:t>
      </w:r>
      <w:r w:rsidR="00C30F4A" w:rsidRPr="00D2004B">
        <w:rPr>
          <w:rFonts w:ascii="Verdana" w:hAnsi="Verdana"/>
          <w:sz w:val="20"/>
          <w:szCs w:val="20"/>
        </w:rPr>
        <w:t xml:space="preserve">, bezdůvodně nebránily </w:t>
      </w:r>
      <w:r>
        <w:rPr>
          <w:rFonts w:ascii="Verdana" w:hAnsi="Verdana"/>
          <w:sz w:val="20"/>
          <w:szCs w:val="20"/>
        </w:rPr>
        <w:t>d</w:t>
      </w:r>
      <w:r w:rsidR="00C30F4A" w:rsidRPr="00D2004B">
        <w:rPr>
          <w:rFonts w:ascii="Verdana" w:hAnsi="Verdana"/>
          <w:sz w:val="20"/>
          <w:szCs w:val="20"/>
        </w:rPr>
        <w:t>odavateli v provádění činností</w:t>
      </w:r>
      <w:r w:rsidR="00BF26B6">
        <w:rPr>
          <w:rFonts w:ascii="Verdana" w:hAnsi="Verdana"/>
          <w:sz w:val="20"/>
          <w:szCs w:val="20"/>
        </w:rPr>
        <w:t xml:space="preserve"> souvisejících s předmětem</w:t>
      </w:r>
      <w:r w:rsidR="00C30F4A" w:rsidRPr="00D2004B">
        <w:rPr>
          <w:rFonts w:ascii="Verdana" w:hAnsi="Verdana"/>
          <w:sz w:val="20"/>
          <w:szCs w:val="20"/>
        </w:rPr>
        <w:t xml:space="preserve"> této </w:t>
      </w:r>
      <w:r>
        <w:rPr>
          <w:rFonts w:ascii="Verdana" w:hAnsi="Verdana"/>
          <w:sz w:val="20"/>
          <w:szCs w:val="20"/>
        </w:rPr>
        <w:t>s</w:t>
      </w:r>
      <w:r w:rsidR="00C30F4A" w:rsidRPr="00D2004B">
        <w:rPr>
          <w:rFonts w:ascii="Verdana" w:hAnsi="Verdana"/>
          <w:sz w:val="20"/>
          <w:szCs w:val="20"/>
        </w:rPr>
        <w:t>mlouv</w:t>
      </w:r>
      <w:r w:rsidR="00BF26B6">
        <w:rPr>
          <w:rFonts w:ascii="Verdana" w:hAnsi="Verdana"/>
          <w:sz w:val="20"/>
          <w:szCs w:val="20"/>
        </w:rPr>
        <w:t>y</w:t>
      </w:r>
      <w:r w:rsidR="00C30F4A" w:rsidRPr="00D2004B">
        <w:rPr>
          <w:rFonts w:ascii="Verdana" w:hAnsi="Verdana"/>
          <w:sz w:val="20"/>
          <w:szCs w:val="20"/>
        </w:rPr>
        <w:t>.</w:t>
      </w:r>
    </w:p>
    <w:p w14:paraId="78A96386" w14:textId="0AE80BA2" w:rsidR="00C30F4A" w:rsidRPr="00D2004B" w:rsidRDefault="00D2004B" w:rsidP="00D2004B">
      <w:pPr>
        <w:jc w:val="both"/>
        <w:rPr>
          <w:rFonts w:ascii="Verdana" w:hAnsi="Verdana"/>
          <w:sz w:val="20"/>
          <w:szCs w:val="20"/>
        </w:rPr>
      </w:pPr>
      <w:r>
        <w:rPr>
          <w:rFonts w:ascii="Verdana" w:hAnsi="Verdana"/>
          <w:sz w:val="20"/>
          <w:szCs w:val="20"/>
        </w:rPr>
        <w:t xml:space="preserve">5. </w:t>
      </w:r>
      <w:r w:rsidR="00C30F4A" w:rsidRPr="00D2004B">
        <w:rPr>
          <w:rFonts w:ascii="Verdana" w:hAnsi="Verdana"/>
          <w:sz w:val="20"/>
          <w:szCs w:val="20"/>
        </w:rPr>
        <w:t xml:space="preserve">V případě, že </w:t>
      </w:r>
      <w:r>
        <w:rPr>
          <w:rFonts w:ascii="Verdana" w:hAnsi="Verdana"/>
          <w:sz w:val="20"/>
          <w:szCs w:val="20"/>
        </w:rPr>
        <w:t>d</w:t>
      </w:r>
      <w:r w:rsidR="00C30F4A" w:rsidRPr="00D2004B">
        <w:rPr>
          <w:rFonts w:ascii="Verdana" w:hAnsi="Verdana"/>
          <w:sz w:val="20"/>
          <w:szCs w:val="20"/>
        </w:rPr>
        <w:t xml:space="preserve">odavatel neposkytne </w:t>
      </w:r>
      <w:r w:rsidR="00BF26B6">
        <w:rPr>
          <w:rFonts w:ascii="Verdana" w:hAnsi="Verdana"/>
          <w:sz w:val="20"/>
          <w:szCs w:val="20"/>
        </w:rPr>
        <w:t>o</w:t>
      </w:r>
      <w:r w:rsidR="00BF26B6" w:rsidRPr="00D2004B">
        <w:rPr>
          <w:rFonts w:ascii="Verdana" w:hAnsi="Verdana"/>
          <w:sz w:val="20"/>
          <w:szCs w:val="20"/>
        </w:rPr>
        <w:t xml:space="preserve">bjednateli </w:t>
      </w:r>
      <w:r w:rsidR="00C30F4A" w:rsidRPr="00D2004B">
        <w:rPr>
          <w:rFonts w:ascii="Verdana" w:hAnsi="Verdana"/>
          <w:sz w:val="20"/>
          <w:szCs w:val="20"/>
        </w:rPr>
        <w:t xml:space="preserve">služby v souladu s touto </w:t>
      </w:r>
      <w:r>
        <w:rPr>
          <w:rFonts w:ascii="Verdana" w:hAnsi="Verdana"/>
          <w:sz w:val="20"/>
          <w:szCs w:val="20"/>
        </w:rPr>
        <w:t>s</w:t>
      </w:r>
      <w:r w:rsidR="00C30F4A" w:rsidRPr="00D2004B">
        <w:rPr>
          <w:rFonts w:ascii="Verdana" w:hAnsi="Verdana"/>
          <w:sz w:val="20"/>
          <w:szCs w:val="20"/>
        </w:rPr>
        <w:t>mlouvou, zavazuje se, že:</w:t>
      </w:r>
    </w:p>
    <w:p w14:paraId="4EE1B248" w14:textId="25C92733" w:rsidR="00C30F4A" w:rsidRPr="00393BAF" w:rsidRDefault="00D2004B" w:rsidP="009826BE">
      <w:pPr>
        <w:pStyle w:val="Odstavecseseznamem"/>
        <w:numPr>
          <w:ilvl w:val="0"/>
          <w:numId w:val="4"/>
        </w:numPr>
        <w:jc w:val="both"/>
        <w:rPr>
          <w:rFonts w:ascii="Verdana" w:hAnsi="Verdana"/>
          <w:sz w:val="20"/>
          <w:szCs w:val="20"/>
        </w:rPr>
      </w:pPr>
      <w:r>
        <w:rPr>
          <w:rFonts w:ascii="Verdana" w:hAnsi="Verdana"/>
          <w:sz w:val="20"/>
          <w:szCs w:val="20"/>
        </w:rPr>
        <w:t>o</w:t>
      </w:r>
      <w:r w:rsidR="00C30F4A" w:rsidRPr="00393BAF">
        <w:rPr>
          <w:rFonts w:ascii="Verdana" w:hAnsi="Verdana"/>
          <w:sz w:val="20"/>
          <w:szCs w:val="20"/>
        </w:rPr>
        <w:t>dstraní takový závadný stav v nejkratší možné době</w:t>
      </w:r>
      <w:r>
        <w:rPr>
          <w:rFonts w:ascii="Verdana" w:hAnsi="Verdana"/>
          <w:sz w:val="20"/>
          <w:szCs w:val="20"/>
        </w:rPr>
        <w:t>,</w:t>
      </w:r>
    </w:p>
    <w:p w14:paraId="35C15D57" w14:textId="0A2A14B7" w:rsidR="00C30F4A" w:rsidRPr="00393BAF" w:rsidRDefault="00D2004B" w:rsidP="009826BE">
      <w:pPr>
        <w:pStyle w:val="Odstavecseseznamem"/>
        <w:numPr>
          <w:ilvl w:val="0"/>
          <w:numId w:val="4"/>
        </w:numPr>
        <w:jc w:val="both"/>
        <w:rPr>
          <w:rFonts w:ascii="Verdana" w:hAnsi="Verdana"/>
          <w:sz w:val="20"/>
          <w:szCs w:val="20"/>
        </w:rPr>
      </w:pPr>
      <w:r>
        <w:rPr>
          <w:rFonts w:ascii="Verdana" w:hAnsi="Verdana"/>
          <w:sz w:val="20"/>
          <w:szCs w:val="20"/>
        </w:rPr>
        <w:t>b</w:t>
      </w:r>
      <w:r w:rsidR="00C30F4A" w:rsidRPr="00393BAF">
        <w:rPr>
          <w:rFonts w:ascii="Verdana" w:hAnsi="Verdana"/>
          <w:sz w:val="20"/>
          <w:szCs w:val="20"/>
        </w:rPr>
        <w:t xml:space="preserve">ez zbytečného prodlení zajistí na své náklady další zdroje nebo kapacity s cílem poskytnout služby v souladu s touto </w:t>
      </w:r>
      <w:r>
        <w:rPr>
          <w:rFonts w:ascii="Verdana" w:hAnsi="Verdana"/>
          <w:sz w:val="20"/>
          <w:szCs w:val="20"/>
        </w:rPr>
        <w:t>s</w:t>
      </w:r>
      <w:r w:rsidR="00C30F4A" w:rsidRPr="00393BAF">
        <w:rPr>
          <w:rFonts w:ascii="Verdana" w:hAnsi="Verdana"/>
          <w:sz w:val="20"/>
          <w:szCs w:val="20"/>
        </w:rPr>
        <w:t>mlouvou</w:t>
      </w:r>
      <w:r>
        <w:rPr>
          <w:rFonts w:ascii="Verdana" w:hAnsi="Verdana"/>
          <w:sz w:val="20"/>
          <w:szCs w:val="20"/>
        </w:rPr>
        <w:t>,</w:t>
      </w:r>
    </w:p>
    <w:p w14:paraId="14A33C52" w14:textId="1542F345" w:rsidR="00C30F4A" w:rsidRPr="00393BAF" w:rsidRDefault="00D2004B" w:rsidP="009826BE">
      <w:pPr>
        <w:pStyle w:val="Odstavecseseznamem"/>
        <w:numPr>
          <w:ilvl w:val="0"/>
          <w:numId w:val="4"/>
        </w:numPr>
        <w:jc w:val="both"/>
        <w:rPr>
          <w:rFonts w:ascii="Verdana" w:hAnsi="Verdana"/>
          <w:sz w:val="20"/>
          <w:szCs w:val="20"/>
        </w:rPr>
      </w:pPr>
      <w:r>
        <w:rPr>
          <w:rFonts w:ascii="Verdana" w:hAnsi="Verdana"/>
          <w:sz w:val="20"/>
          <w:szCs w:val="20"/>
        </w:rPr>
        <w:t>p</w:t>
      </w:r>
      <w:r w:rsidR="00C30F4A" w:rsidRPr="00393BAF">
        <w:rPr>
          <w:rFonts w:ascii="Verdana" w:hAnsi="Verdana"/>
          <w:sz w:val="20"/>
          <w:szCs w:val="20"/>
        </w:rPr>
        <w:t xml:space="preserve">oskytne </w:t>
      </w:r>
      <w:r>
        <w:rPr>
          <w:rFonts w:ascii="Verdana" w:hAnsi="Verdana"/>
          <w:sz w:val="20"/>
          <w:szCs w:val="20"/>
        </w:rPr>
        <w:t>o</w:t>
      </w:r>
      <w:r w:rsidR="00C30F4A" w:rsidRPr="00393BAF">
        <w:rPr>
          <w:rFonts w:ascii="Verdana" w:hAnsi="Verdana"/>
          <w:sz w:val="20"/>
          <w:szCs w:val="20"/>
        </w:rPr>
        <w:t>bjednateli slevu z ceny služeb</w:t>
      </w:r>
      <w:r>
        <w:rPr>
          <w:rFonts w:ascii="Verdana" w:hAnsi="Verdana"/>
          <w:sz w:val="20"/>
          <w:szCs w:val="20"/>
        </w:rPr>
        <w:t>.</w:t>
      </w:r>
    </w:p>
    <w:p w14:paraId="60E1E689" w14:textId="77777777" w:rsidR="00E56483" w:rsidRPr="00393BAF" w:rsidRDefault="00E56483" w:rsidP="00E722C1">
      <w:pPr>
        <w:pStyle w:val="Odstavecseseznamem"/>
        <w:ind w:left="1080"/>
        <w:jc w:val="center"/>
        <w:rPr>
          <w:rFonts w:ascii="Verdana" w:hAnsi="Verdana"/>
          <w:sz w:val="20"/>
          <w:szCs w:val="20"/>
        </w:rPr>
      </w:pPr>
    </w:p>
    <w:p w14:paraId="108E0118" w14:textId="4F7EBEFC" w:rsidR="00C30F4A" w:rsidRPr="00E722C1" w:rsidRDefault="00E722C1" w:rsidP="00E722C1">
      <w:pPr>
        <w:jc w:val="center"/>
        <w:rPr>
          <w:rFonts w:ascii="Verdana" w:hAnsi="Verdana"/>
          <w:b/>
          <w:bCs/>
          <w:sz w:val="20"/>
          <w:szCs w:val="20"/>
        </w:rPr>
      </w:pPr>
      <w:r>
        <w:rPr>
          <w:rFonts w:ascii="Verdana" w:hAnsi="Verdana"/>
          <w:b/>
          <w:bCs/>
          <w:sz w:val="20"/>
          <w:szCs w:val="20"/>
        </w:rPr>
        <w:t xml:space="preserve">V. </w:t>
      </w:r>
      <w:r w:rsidR="00C30F4A" w:rsidRPr="00E722C1">
        <w:rPr>
          <w:rFonts w:ascii="Verdana" w:hAnsi="Verdana"/>
          <w:b/>
          <w:bCs/>
          <w:sz w:val="20"/>
          <w:szCs w:val="20"/>
        </w:rPr>
        <w:t>Cena a platební podmínky</w:t>
      </w:r>
    </w:p>
    <w:p w14:paraId="35D38A20" w14:textId="473E59A0" w:rsidR="00C30F4A" w:rsidRPr="00A5756B" w:rsidRDefault="00A5756B" w:rsidP="00A5756B">
      <w:pPr>
        <w:jc w:val="both"/>
        <w:rPr>
          <w:rFonts w:ascii="Verdana" w:hAnsi="Verdana"/>
          <w:sz w:val="20"/>
          <w:szCs w:val="20"/>
        </w:rPr>
      </w:pPr>
      <w:r>
        <w:rPr>
          <w:rFonts w:ascii="Verdana" w:hAnsi="Verdana"/>
          <w:sz w:val="20"/>
          <w:szCs w:val="20"/>
        </w:rPr>
        <w:t xml:space="preserve">1. </w:t>
      </w:r>
      <w:r w:rsidR="00C30F4A" w:rsidRPr="00A5756B">
        <w:rPr>
          <w:rFonts w:ascii="Verdana" w:hAnsi="Verdana"/>
          <w:sz w:val="20"/>
          <w:szCs w:val="20"/>
        </w:rPr>
        <w:t>Cena za realizaci předmětu plnění</w:t>
      </w:r>
      <w:r w:rsidR="0096058B" w:rsidRPr="00A5756B">
        <w:rPr>
          <w:rFonts w:ascii="Verdana" w:hAnsi="Verdana"/>
          <w:sz w:val="20"/>
          <w:szCs w:val="20"/>
        </w:rPr>
        <w:t xml:space="preserve"> dle této smlouvy je sjednána pro celý rozsah plnění jako cena pevná a nejvýše přípustná.</w:t>
      </w:r>
    </w:p>
    <w:p w14:paraId="32FF3F00" w14:textId="36B296F5" w:rsidR="0096058B" w:rsidRPr="00B92BA9" w:rsidRDefault="0096058B" w:rsidP="00B92BA9">
      <w:pPr>
        <w:jc w:val="both"/>
        <w:rPr>
          <w:rFonts w:ascii="Verdana" w:hAnsi="Verdana"/>
          <w:sz w:val="20"/>
          <w:szCs w:val="20"/>
        </w:rPr>
      </w:pPr>
      <w:r w:rsidRPr="00B92BA9">
        <w:rPr>
          <w:rFonts w:ascii="Verdana" w:hAnsi="Verdana"/>
          <w:sz w:val="20"/>
          <w:szCs w:val="20"/>
        </w:rPr>
        <w:t>Cena bez DPH v</w:t>
      </w:r>
      <w:r w:rsidR="00BF26B6">
        <w:rPr>
          <w:rFonts w:ascii="Verdana" w:hAnsi="Verdana"/>
          <w:sz w:val="20"/>
          <w:szCs w:val="20"/>
        </w:rPr>
        <w:t> </w:t>
      </w:r>
      <w:r w:rsidRPr="00B92BA9">
        <w:rPr>
          <w:rFonts w:ascii="Verdana" w:hAnsi="Verdana"/>
          <w:sz w:val="20"/>
          <w:szCs w:val="20"/>
        </w:rPr>
        <w:t>Kč</w:t>
      </w:r>
      <w:r w:rsidR="00BF26B6">
        <w:rPr>
          <w:rFonts w:ascii="Verdana" w:hAnsi="Verdana"/>
          <w:sz w:val="20"/>
          <w:szCs w:val="20"/>
        </w:rPr>
        <w:tab/>
      </w:r>
      <w:r w:rsidR="00BF26B6">
        <w:rPr>
          <w:rFonts w:ascii="Verdana" w:hAnsi="Verdana"/>
          <w:sz w:val="20"/>
          <w:szCs w:val="20"/>
        </w:rPr>
        <w:tab/>
      </w:r>
      <w:r w:rsidR="0034155E">
        <w:rPr>
          <w:rFonts w:ascii="Verdana" w:hAnsi="Verdana"/>
          <w:sz w:val="20"/>
          <w:szCs w:val="20"/>
          <w:highlight w:val="yellow"/>
        </w:rPr>
        <w:t>doplní</w:t>
      </w:r>
      <w:r w:rsidR="00BF26B6" w:rsidRPr="00BF26B6">
        <w:rPr>
          <w:rFonts w:ascii="Verdana" w:hAnsi="Verdana"/>
          <w:sz w:val="20"/>
          <w:szCs w:val="20"/>
          <w:highlight w:val="yellow"/>
        </w:rPr>
        <w:t xml:space="preserve"> uchazeč</w:t>
      </w:r>
    </w:p>
    <w:p w14:paraId="58057C12" w14:textId="09B88659" w:rsidR="0096058B" w:rsidRPr="00B92BA9" w:rsidRDefault="0096058B" w:rsidP="00B92BA9">
      <w:pPr>
        <w:jc w:val="both"/>
        <w:rPr>
          <w:rFonts w:ascii="Verdana" w:hAnsi="Verdana"/>
          <w:sz w:val="20"/>
          <w:szCs w:val="20"/>
        </w:rPr>
      </w:pPr>
      <w:r w:rsidRPr="00B92BA9">
        <w:rPr>
          <w:rFonts w:ascii="Verdana" w:hAnsi="Verdana"/>
          <w:sz w:val="20"/>
          <w:szCs w:val="20"/>
        </w:rPr>
        <w:t>Výše DPH v</w:t>
      </w:r>
      <w:r w:rsidR="00BF26B6">
        <w:rPr>
          <w:rFonts w:ascii="Verdana" w:hAnsi="Verdana"/>
          <w:sz w:val="20"/>
          <w:szCs w:val="20"/>
        </w:rPr>
        <w:t> </w:t>
      </w:r>
      <w:r w:rsidRPr="00B92BA9">
        <w:rPr>
          <w:rFonts w:ascii="Verdana" w:hAnsi="Verdana"/>
          <w:sz w:val="20"/>
          <w:szCs w:val="20"/>
        </w:rPr>
        <w:t>Kč</w:t>
      </w:r>
      <w:r w:rsidR="00BF26B6">
        <w:rPr>
          <w:rFonts w:ascii="Verdana" w:hAnsi="Verdana"/>
          <w:sz w:val="20"/>
          <w:szCs w:val="20"/>
        </w:rPr>
        <w:tab/>
      </w:r>
      <w:r w:rsidR="00BF26B6">
        <w:rPr>
          <w:rFonts w:ascii="Verdana" w:hAnsi="Verdana"/>
          <w:sz w:val="20"/>
          <w:szCs w:val="20"/>
        </w:rPr>
        <w:tab/>
      </w:r>
      <w:r w:rsidR="0034155E">
        <w:rPr>
          <w:rFonts w:ascii="Verdana" w:hAnsi="Verdana"/>
          <w:sz w:val="20"/>
          <w:szCs w:val="20"/>
          <w:highlight w:val="yellow"/>
        </w:rPr>
        <w:t>doplní</w:t>
      </w:r>
      <w:r w:rsidR="00BF26B6" w:rsidRPr="00BF26B6">
        <w:rPr>
          <w:rFonts w:ascii="Verdana" w:hAnsi="Verdana"/>
          <w:sz w:val="20"/>
          <w:szCs w:val="20"/>
          <w:highlight w:val="yellow"/>
        </w:rPr>
        <w:t xml:space="preserve"> uchazeč</w:t>
      </w:r>
    </w:p>
    <w:p w14:paraId="0273F3AF" w14:textId="26452334" w:rsidR="0096058B" w:rsidRPr="00B92BA9" w:rsidRDefault="0096058B" w:rsidP="00B92BA9">
      <w:pPr>
        <w:jc w:val="both"/>
        <w:rPr>
          <w:rFonts w:ascii="Verdana" w:hAnsi="Verdana"/>
          <w:sz w:val="20"/>
          <w:szCs w:val="20"/>
        </w:rPr>
      </w:pPr>
      <w:r w:rsidRPr="00B92BA9">
        <w:rPr>
          <w:rFonts w:ascii="Verdana" w:hAnsi="Verdana"/>
          <w:sz w:val="20"/>
          <w:szCs w:val="20"/>
        </w:rPr>
        <w:t>Cena s DPH v</w:t>
      </w:r>
      <w:r w:rsidR="00BF26B6">
        <w:rPr>
          <w:rFonts w:ascii="Verdana" w:hAnsi="Verdana"/>
          <w:sz w:val="20"/>
          <w:szCs w:val="20"/>
        </w:rPr>
        <w:t> </w:t>
      </w:r>
      <w:r w:rsidRPr="00B92BA9">
        <w:rPr>
          <w:rFonts w:ascii="Verdana" w:hAnsi="Verdana"/>
          <w:sz w:val="20"/>
          <w:szCs w:val="20"/>
        </w:rPr>
        <w:t>Kč</w:t>
      </w:r>
      <w:r w:rsidR="00BF26B6">
        <w:rPr>
          <w:rFonts w:ascii="Verdana" w:hAnsi="Verdana"/>
          <w:sz w:val="20"/>
          <w:szCs w:val="20"/>
        </w:rPr>
        <w:tab/>
      </w:r>
      <w:r w:rsidR="00BF26B6">
        <w:rPr>
          <w:rFonts w:ascii="Verdana" w:hAnsi="Verdana"/>
          <w:sz w:val="20"/>
          <w:szCs w:val="20"/>
        </w:rPr>
        <w:tab/>
      </w:r>
      <w:r w:rsidR="0034155E">
        <w:rPr>
          <w:rFonts w:ascii="Verdana" w:hAnsi="Verdana"/>
          <w:sz w:val="20"/>
          <w:szCs w:val="20"/>
          <w:highlight w:val="yellow"/>
        </w:rPr>
        <w:t>doplní</w:t>
      </w:r>
      <w:r w:rsidR="00BF26B6" w:rsidRPr="00BF26B6">
        <w:rPr>
          <w:rFonts w:ascii="Verdana" w:hAnsi="Verdana"/>
          <w:sz w:val="20"/>
          <w:szCs w:val="20"/>
          <w:highlight w:val="yellow"/>
        </w:rPr>
        <w:t xml:space="preserve"> uchazeč</w:t>
      </w:r>
    </w:p>
    <w:p w14:paraId="244FFEF7" w14:textId="418C440B" w:rsidR="0096058B" w:rsidRPr="00B92BA9" w:rsidRDefault="00B92BA9" w:rsidP="00B92BA9">
      <w:pPr>
        <w:jc w:val="both"/>
        <w:rPr>
          <w:rFonts w:ascii="Verdana" w:hAnsi="Verdana"/>
          <w:sz w:val="20"/>
          <w:szCs w:val="20"/>
        </w:rPr>
      </w:pPr>
      <w:r w:rsidRPr="0068107A">
        <w:rPr>
          <w:rFonts w:ascii="Verdana" w:hAnsi="Verdana"/>
          <w:color w:val="000000" w:themeColor="text1"/>
          <w:sz w:val="20"/>
          <w:szCs w:val="20"/>
        </w:rPr>
        <w:t xml:space="preserve">2. </w:t>
      </w:r>
      <w:r w:rsidR="0096058B" w:rsidRPr="0068107A">
        <w:rPr>
          <w:rFonts w:ascii="Verdana" w:hAnsi="Verdana"/>
          <w:color w:val="000000" w:themeColor="text1"/>
          <w:sz w:val="20"/>
          <w:szCs w:val="20"/>
        </w:rPr>
        <w:t>Dohodnutá cen</w:t>
      </w:r>
      <w:r w:rsidR="0096058B" w:rsidRPr="00B92BA9">
        <w:rPr>
          <w:rFonts w:ascii="Verdana" w:hAnsi="Verdana"/>
          <w:sz w:val="20"/>
          <w:szCs w:val="20"/>
        </w:rPr>
        <w:t>a zahrnuje v celém rozsahu veškeré práce a náklady dodavatele spojené s řádným provedením plnění dle této smlouvy</w:t>
      </w:r>
      <w:r w:rsidR="00A620F5" w:rsidRPr="00B92BA9">
        <w:rPr>
          <w:rFonts w:ascii="Verdana" w:hAnsi="Verdana"/>
          <w:sz w:val="20"/>
          <w:szCs w:val="20"/>
        </w:rPr>
        <w:t>,</w:t>
      </w:r>
      <w:r w:rsidR="00D2004B" w:rsidRPr="00B92BA9">
        <w:rPr>
          <w:rFonts w:ascii="Verdana" w:hAnsi="Verdana"/>
          <w:sz w:val="20"/>
          <w:szCs w:val="20"/>
        </w:rPr>
        <w:t xml:space="preserve"> </w:t>
      </w:r>
      <w:r w:rsidR="00A620F5" w:rsidRPr="00B92BA9">
        <w:rPr>
          <w:rFonts w:ascii="Verdana" w:hAnsi="Verdana"/>
          <w:sz w:val="20"/>
          <w:szCs w:val="20"/>
        </w:rPr>
        <w:t>včetně pojištění veškerých rizik a</w:t>
      </w:r>
      <w:r w:rsidR="0068107A">
        <w:rPr>
          <w:rFonts w:ascii="Verdana" w:hAnsi="Verdana"/>
          <w:sz w:val="20"/>
          <w:szCs w:val="20"/>
        </w:rPr>
        <w:t> </w:t>
      </w:r>
      <w:r w:rsidR="00A620F5" w:rsidRPr="00B92BA9">
        <w:rPr>
          <w:rFonts w:ascii="Verdana" w:hAnsi="Verdana"/>
          <w:sz w:val="20"/>
          <w:szCs w:val="20"/>
        </w:rPr>
        <w:t>jakýchkoliv dalších výdajů spojených s prováděním plnění.</w:t>
      </w:r>
    </w:p>
    <w:p w14:paraId="61033387" w14:textId="28B7C822" w:rsidR="00A620F5" w:rsidRPr="0068107A" w:rsidRDefault="0068107A" w:rsidP="0068107A">
      <w:pPr>
        <w:jc w:val="both"/>
        <w:rPr>
          <w:rFonts w:ascii="Verdana" w:hAnsi="Verdana"/>
          <w:sz w:val="20"/>
          <w:szCs w:val="20"/>
        </w:rPr>
      </w:pPr>
      <w:r>
        <w:rPr>
          <w:rFonts w:ascii="Verdana" w:hAnsi="Verdana"/>
          <w:sz w:val="20"/>
          <w:szCs w:val="20"/>
        </w:rPr>
        <w:t xml:space="preserve">3. </w:t>
      </w:r>
      <w:r w:rsidR="00A620F5" w:rsidRPr="0068107A">
        <w:rPr>
          <w:rFonts w:ascii="Verdana" w:hAnsi="Verdana"/>
          <w:sz w:val="20"/>
          <w:szCs w:val="20"/>
        </w:rPr>
        <w:t>Změna dohodnuté ceny je možná pouze v případě, že dojde ke změnám zákonných sazeb DPH nebo ke změně věcného rozsahu díla vymezeného touto smlouvou z důvodů ležících na straně objednatele.</w:t>
      </w:r>
    </w:p>
    <w:p w14:paraId="7C9CFB25" w14:textId="7B9A82C4" w:rsidR="00A620F5" w:rsidRPr="0068107A" w:rsidRDefault="0068107A" w:rsidP="0068107A">
      <w:pPr>
        <w:jc w:val="both"/>
        <w:rPr>
          <w:rFonts w:ascii="Verdana" w:hAnsi="Verdana"/>
          <w:sz w:val="20"/>
          <w:szCs w:val="20"/>
        </w:rPr>
      </w:pPr>
      <w:r>
        <w:rPr>
          <w:rFonts w:ascii="Verdana" w:hAnsi="Verdana"/>
          <w:sz w:val="20"/>
          <w:szCs w:val="20"/>
        </w:rPr>
        <w:t xml:space="preserve">4. </w:t>
      </w:r>
      <w:r w:rsidR="00A620F5" w:rsidRPr="0068107A">
        <w:rPr>
          <w:rFonts w:ascii="Verdana" w:hAnsi="Verdana"/>
          <w:sz w:val="20"/>
          <w:szCs w:val="20"/>
        </w:rPr>
        <w:t>Úhrada ceny bude probíhat v českých korunách na základě daňového dokladu (faktury), obsahujícího veškeré náležitosti daňového dokladu dle zákona č. 235/2004 Sb., a č. 563/1991 Sb.</w:t>
      </w:r>
    </w:p>
    <w:p w14:paraId="61930EC4" w14:textId="5852223F" w:rsidR="00E56483" w:rsidRPr="0068107A" w:rsidRDefault="0068107A" w:rsidP="0068107A">
      <w:pPr>
        <w:jc w:val="center"/>
        <w:rPr>
          <w:rFonts w:ascii="Verdana" w:hAnsi="Verdana"/>
          <w:b/>
          <w:bCs/>
          <w:sz w:val="20"/>
          <w:szCs w:val="20"/>
        </w:rPr>
      </w:pPr>
      <w:r>
        <w:rPr>
          <w:rFonts w:ascii="Verdana" w:hAnsi="Verdana"/>
          <w:b/>
          <w:bCs/>
          <w:sz w:val="20"/>
          <w:szCs w:val="20"/>
        </w:rPr>
        <w:t xml:space="preserve">VI. </w:t>
      </w:r>
      <w:r w:rsidR="00E56483" w:rsidRPr="0068107A">
        <w:rPr>
          <w:rFonts w:ascii="Verdana" w:hAnsi="Verdana"/>
          <w:b/>
          <w:bCs/>
          <w:sz w:val="20"/>
          <w:szCs w:val="20"/>
        </w:rPr>
        <w:t>Práva a povinnosti dodavatele</w:t>
      </w:r>
    </w:p>
    <w:p w14:paraId="2D524CF0" w14:textId="37D64F28" w:rsidR="00E56483" w:rsidRPr="0068107A" w:rsidRDefault="0068107A" w:rsidP="0068107A">
      <w:pPr>
        <w:jc w:val="both"/>
        <w:rPr>
          <w:rFonts w:ascii="Verdana" w:hAnsi="Verdana"/>
          <w:sz w:val="20"/>
          <w:szCs w:val="20"/>
        </w:rPr>
      </w:pPr>
      <w:r>
        <w:rPr>
          <w:rFonts w:ascii="Verdana" w:hAnsi="Verdana"/>
          <w:sz w:val="20"/>
          <w:szCs w:val="20"/>
        </w:rPr>
        <w:t xml:space="preserve">1. </w:t>
      </w:r>
      <w:r w:rsidR="00E56483" w:rsidRPr="0068107A">
        <w:rPr>
          <w:rFonts w:ascii="Verdana" w:hAnsi="Verdana"/>
          <w:sz w:val="20"/>
          <w:szCs w:val="20"/>
        </w:rPr>
        <w:t xml:space="preserve">Dodavatel se zavazuje při plnění této </w:t>
      </w:r>
      <w:r>
        <w:rPr>
          <w:rFonts w:ascii="Verdana" w:hAnsi="Verdana"/>
          <w:sz w:val="20"/>
          <w:szCs w:val="20"/>
        </w:rPr>
        <w:t>s</w:t>
      </w:r>
      <w:r w:rsidR="00E56483" w:rsidRPr="0068107A">
        <w:rPr>
          <w:rFonts w:ascii="Verdana" w:hAnsi="Verdana"/>
          <w:sz w:val="20"/>
          <w:szCs w:val="20"/>
        </w:rPr>
        <w:t xml:space="preserve">mlouvy postupovat s veškerou odbornou péčí a zabezpečit </w:t>
      </w:r>
      <w:r>
        <w:rPr>
          <w:rFonts w:ascii="Verdana" w:hAnsi="Verdana"/>
          <w:sz w:val="20"/>
          <w:szCs w:val="20"/>
        </w:rPr>
        <w:t>stěhované předměty</w:t>
      </w:r>
      <w:r w:rsidR="00E56483" w:rsidRPr="0068107A">
        <w:rPr>
          <w:rFonts w:ascii="Verdana" w:hAnsi="Verdana"/>
          <w:sz w:val="20"/>
          <w:szCs w:val="20"/>
        </w:rPr>
        <w:t xml:space="preserve"> proti poškození, zničení nebo ztrátě.</w:t>
      </w:r>
    </w:p>
    <w:p w14:paraId="785F744B" w14:textId="2FCB8085" w:rsidR="00E56483" w:rsidRPr="0068107A" w:rsidRDefault="0068107A" w:rsidP="0068107A">
      <w:pPr>
        <w:jc w:val="both"/>
        <w:rPr>
          <w:rFonts w:ascii="Verdana" w:hAnsi="Verdana"/>
          <w:sz w:val="20"/>
          <w:szCs w:val="20"/>
        </w:rPr>
      </w:pPr>
      <w:r>
        <w:rPr>
          <w:rFonts w:ascii="Verdana" w:hAnsi="Verdana"/>
          <w:sz w:val="20"/>
          <w:szCs w:val="20"/>
        </w:rPr>
        <w:t xml:space="preserve">2. </w:t>
      </w:r>
      <w:r w:rsidR="00E56483" w:rsidRPr="0068107A">
        <w:rPr>
          <w:rFonts w:ascii="Verdana" w:hAnsi="Verdana"/>
          <w:sz w:val="20"/>
          <w:szCs w:val="20"/>
        </w:rPr>
        <w:t xml:space="preserve">Nebezpečí škody na stěhovaných </w:t>
      </w:r>
      <w:r>
        <w:rPr>
          <w:rFonts w:ascii="Verdana" w:hAnsi="Verdana"/>
          <w:sz w:val="20"/>
          <w:szCs w:val="20"/>
        </w:rPr>
        <w:t>předmětech</w:t>
      </w:r>
      <w:r w:rsidR="00E56483" w:rsidRPr="0068107A">
        <w:rPr>
          <w:rFonts w:ascii="Verdana" w:hAnsi="Verdana"/>
          <w:sz w:val="20"/>
          <w:szCs w:val="20"/>
        </w:rPr>
        <w:t xml:space="preserve"> nese </w:t>
      </w:r>
      <w:r>
        <w:rPr>
          <w:rFonts w:ascii="Verdana" w:hAnsi="Verdana"/>
          <w:sz w:val="20"/>
          <w:szCs w:val="20"/>
        </w:rPr>
        <w:t>d</w:t>
      </w:r>
      <w:r w:rsidR="00E56483" w:rsidRPr="0068107A">
        <w:rPr>
          <w:rFonts w:ascii="Verdana" w:hAnsi="Verdana"/>
          <w:sz w:val="20"/>
          <w:szCs w:val="20"/>
        </w:rPr>
        <w:t>odavatel</w:t>
      </w:r>
      <w:r>
        <w:rPr>
          <w:rFonts w:ascii="Verdana" w:hAnsi="Verdana"/>
          <w:sz w:val="20"/>
          <w:szCs w:val="20"/>
        </w:rPr>
        <w:t>,</w:t>
      </w:r>
      <w:r w:rsidR="00E56483" w:rsidRPr="0068107A">
        <w:rPr>
          <w:rFonts w:ascii="Verdana" w:hAnsi="Verdana"/>
          <w:sz w:val="20"/>
          <w:szCs w:val="20"/>
        </w:rPr>
        <w:t xml:space="preserve"> a to od okamžiku jejich převzetí</w:t>
      </w:r>
      <w:r w:rsidR="00BF26B6">
        <w:rPr>
          <w:rFonts w:ascii="Verdana" w:hAnsi="Verdana"/>
          <w:sz w:val="20"/>
          <w:szCs w:val="20"/>
        </w:rPr>
        <w:t xml:space="preserve"> objednatelem</w:t>
      </w:r>
      <w:r w:rsidR="00E56483" w:rsidRPr="0068107A">
        <w:rPr>
          <w:rFonts w:ascii="Verdana" w:hAnsi="Verdana"/>
          <w:sz w:val="20"/>
          <w:szCs w:val="20"/>
        </w:rPr>
        <w:t>. Dodavatel</w:t>
      </w:r>
      <w:r w:rsidR="00191A0C" w:rsidRPr="0068107A">
        <w:rPr>
          <w:rFonts w:ascii="Verdana" w:hAnsi="Verdana"/>
          <w:sz w:val="20"/>
          <w:szCs w:val="20"/>
        </w:rPr>
        <w:t xml:space="preserve"> se zavazuje, že </w:t>
      </w:r>
      <w:r>
        <w:rPr>
          <w:rFonts w:ascii="Verdana" w:hAnsi="Verdana"/>
          <w:sz w:val="20"/>
          <w:szCs w:val="20"/>
        </w:rPr>
        <w:t>o</w:t>
      </w:r>
      <w:r w:rsidR="00191A0C" w:rsidRPr="0068107A">
        <w:rPr>
          <w:rFonts w:ascii="Verdana" w:hAnsi="Verdana"/>
          <w:sz w:val="20"/>
          <w:szCs w:val="20"/>
        </w:rPr>
        <w:t xml:space="preserve">bjednatele na jeho výzvu odškodní za ztrátu, poškození či zničení kterékoliv ze stěhovaných </w:t>
      </w:r>
      <w:r>
        <w:rPr>
          <w:rFonts w:ascii="Verdana" w:hAnsi="Verdana"/>
          <w:sz w:val="20"/>
          <w:szCs w:val="20"/>
        </w:rPr>
        <w:t>předmětů.</w:t>
      </w:r>
    </w:p>
    <w:p w14:paraId="32323418" w14:textId="133E8E65" w:rsidR="00191A0C" w:rsidRPr="0068107A" w:rsidRDefault="0068107A" w:rsidP="0068107A">
      <w:pPr>
        <w:jc w:val="both"/>
        <w:rPr>
          <w:rFonts w:ascii="Verdana" w:hAnsi="Verdana"/>
          <w:sz w:val="20"/>
          <w:szCs w:val="20"/>
        </w:rPr>
      </w:pPr>
      <w:r>
        <w:rPr>
          <w:rFonts w:ascii="Verdana" w:hAnsi="Verdana"/>
          <w:sz w:val="20"/>
          <w:szCs w:val="20"/>
        </w:rPr>
        <w:lastRenderedPageBreak/>
        <w:t xml:space="preserve">3. </w:t>
      </w:r>
      <w:r w:rsidR="00191A0C" w:rsidRPr="0068107A">
        <w:rPr>
          <w:rFonts w:ascii="Verdana" w:hAnsi="Verdana"/>
          <w:sz w:val="20"/>
          <w:szCs w:val="20"/>
        </w:rPr>
        <w:t xml:space="preserve">Dodavatel se zavazuje, že </w:t>
      </w:r>
      <w:r>
        <w:rPr>
          <w:rFonts w:ascii="Verdana" w:hAnsi="Verdana"/>
          <w:sz w:val="20"/>
          <w:szCs w:val="20"/>
        </w:rPr>
        <w:t>o</w:t>
      </w:r>
      <w:r w:rsidR="00191A0C" w:rsidRPr="0068107A">
        <w:rPr>
          <w:rFonts w:ascii="Verdana" w:hAnsi="Verdana"/>
          <w:sz w:val="20"/>
          <w:szCs w:val="20"/>
        </w:rPr>
        <w:t xml:space="preserve">bjednatele odškodní v případě, že třetí osoba uplatní vůči </w:t>
      </w:r>
      <w:r>
        <w:rPr>
          <w:rFonts w:ascii="Verdana" w:hAnsi="Verdana"/>
          <w:sz w:val="20"/>
          <w:szCs w:val="20"/>
        </w:rPr>
        <w:t>o</w:t>
      </w:r>
      <w:r w:rsidR="00191A0C" w:rsidRPr="0068107A">
        <w:rPr>
          <w:rFonts w:ascii="Verdana" w:hAnsi="Verdana"/>
          <w:sz w:val="20"/>
          <w:szCs w:val="20"/>
        </w:rPr>
        <w:t xml:space="preserve">bjednateli nárok na náhradu škody, vzniklé v souvislosti s prováděním služeb podle této </w:t>
      </w:r>
      <w:r w:rsidR="00BF26B6">
        <w:rPr>
          <w:rFonts w:ascii="Verdana" w:hAnsi="Verdana"/>
          <w:sz w:val="20"/>
          <w:szCs w:val="20"/>
        </w:rPr>
        <w:t>s</w:t>
      </w:r>
      <w:r w:rsidR="00191A0C" w:rsidRPr="0068107A">
        <w:rPr>
          <w:rFonts w:ascii="Verdana" w:hAnsi="Verdana"/>
          <w:sz w:val="20"/>
          <w:szCs w:val="20"/>
        </w:rPr>
        <w:t>mlouvy.</w:t>
      </w:r>
    </w:p>
    <w:p w14:paraId="6BD7A060" w14:textId="3EBF543E" w:rsidR="00191A0C" w:rsidRPr="0068107A" w:rsidRDefault="0068107A" w:rsidP="0068107A">
      <w:pPr>
        <w:jc w:val="both"/>
        <w:rPr>
          <w:rFonts w:ascii="Verdana" w:hAnsi="Verdana"/>
          <w:sz w:val="20"/>
          <w:szCs w:val="20"/>
        </w:rPr>
      </w:pPr>
      <w:r>
        <w:rPr>
          <w:rFonts w:ascii="Verdana" w:hAnsi="Verdana"/>
          <w:sz w:val="20"/>
          <w:szCs w:val="20"/>
        </w:rPr>
        <w:t xml:space="preserve">4. </w:t>
      </w:r>
      <w:r w:rsidR="00191A0C" w:rsidRPr="0068107A">
        <w:rPr>
          <w:rFonts w:ascii="Verdana" w:hAnsi="Verdana"/>
          <w:sz w:val="20"/>
          <w:szCs w:val="20"/>
        </w:rPr>
        <w:t>Dodavatel je povinen:</w:t>
      </w:r>
    </w:p>
    <w:p w14:paraId="60863D7D" w14:textId="1051F4A3" w:rsidR="00191A0C" w:rsidRPr="00393BAF" w:rsidRDefault="002D6921" w:rsidP="009826BE">
      <w:pPr>
        <w:pStyle w:val="Odstavecseseznamem"/>
        <w:numPr>
          <w:ilvl w:val="0"/>
          <w:numId w:val="5"/>
        </w:numPr>
        <w:jc w:val="both"/>
        <w:rPr>
          <w:rFonts w:ascii="Verdana" w:hAnsi="Verdana"/>
          <w:sz w:val="20"/>
          <w:szCs w:val="20"/>
        </w:rPr>
      </w:pPr>
      <w:r>
        <w:rPr>
          <w:rFonts w:ascii="Verdana" w:hAnsi="Verdana"/>
          <w:sz w:val="20"/>
          <w:szCs w:val="20"/>
        </w:rPr>
        <w:t>n</w:t>
      </w:r>
      <w:r w:rsidR="00AE1583" w:rsidRPr="00393BAF">
        <w:rPr>
          <w:rFonts w:ascii="Verdana" w:hAnsi="Verdana"/>
          <w:sz w:val="20"/>
          <w:szCs w:val="20"/>
        </w:rPr>
        <w:t>ést odpovědnost za bezúhon</w:t>
      </w:r>
      <w:r w:rsidR="0068107A">
        <w:rPr>
          <w:rFonts w:ascii="Verdana" w:hAnsi="Verdana"/>
          <w:sz w:val="20"/>
          <w:szCs w:val="20"/>
        </w:rPr>
        <w:t>n</w:t>
      </w:r>
      <w:r w:rsidR="00AE1583" w:rsidRPr="00393BAF">
        <w:rPr>
          <w:rFonts w:ascii="Verdana" w:hAnsi="Verdana"/>
          <w:sz w:val="20"/>
          <w:szCs w:val="20"/>
        </w:rPr>
        <w:t>ost svých zaměstnanců</w:t>
      </w:r>
      <w:r>
        <w:rPr>
          <w:rFonts w:ascii="Verdana" w:hAnsi="Verdana"/>
          <w:sz w:val="20"/>
          <w:szCs w:val="20"/>
        </w:rPr>
        <w:t>,</w:t>
      </w:r>
      <w:r w:rsidR="00AE1583" w:rsidRPr="00393BAF">
        <w:rPr>
          <w:rFonts w:ascii="Verdana" w:hAnsi="Verdana"/>
          <w:sz w:val="20"/>
          <w:szCs w:val="20"/>
        </w:rPr>
        <w:t xml:space="preserve"> </w:t>
      </w:r>
    </w:p>
    <w:p w14:paraId="10F2EB34" w14:textId="4050D2AB" w:rsidR="00AE1583" w:rsidRPr="00393BAF" w:rsidRDefault="002D6921" w:rsidP="009826BE">
      <w:pPr>
        <w:pStyle w:val="Odstavecseseznamem"/>
        <w:numPr>
          <w:ilvl w:val="0"/>
          <w:numId w:val="5"/>
        </w:numPr>
        <w:jc w:val="both"/>
        <w:rPr>
          <w:rFonts w:ascii="Verdana" w:hAnsi="Verdana"/>
          <w:sz w:val="20"/>
          <w:szCs w:val="20"/>
        </w:rPr>
      </w:pPr>
      <w:r>
        <w:rPr>
          <w:rFonts w:ascii="Verdana" w:hAnsi="Verdana"/>
          <w:sz w:val="20"/>
          <w:szCs w:val="20"/>
        </w:rPr>
        <w:t>z</w:t>
      </w:r>
      <w:r w:rsidR="00AE1583" w:rsidRPr="00393BAF">
        <w:rPr>
          <w:rFonts w:ascii="Verdana" w:hAnsi="Verdana"/>
          <w:sz w:val="20"/>
          <w:szCs w:val="20"/>
        </w:rPr>
        <w:t>ajistit, aby jeho zaměstnanci zachovali mlčenlivost o skutečnostech, se kterými přišli do styku při poskytování služeb</w:t>
      </w:r>
      <w:r>
        <w:rPr>
          <w:rFonts w:ascii="Verdana" w:hAnsi="Verdana"/>
          <w:sz w:val="20"/>
          <w:szCs w:val="20"/>
        </w:rPr>
        <w:t>,</w:t>
      </w:r>
    </w:p>
    <w:p w14:paraId="18BC49CE" w14:textId="5329C7BE" w:rsidR="00AE1583" w:rsidRPr="00393BAF" w:rsidRDefault="002D6921" w:rsidP="009826BE">
      <w:pPr>
        <w:pStyle w:val="Odstavecseseznamem"/>
        <w:numPr>
          <w:ilvl w:val="0"/>
          <w:numId w:val="5"/>
        </w:numPr>
        <w:jc w:val="both"/>
        <w:rPr>
          <w:rFonts w:ascii="Verdana" w:hAnsi="Verdana"/>
          <w:sz w:val="20"/>
          <w:szCs w:val="20"/>
        </w:rPr>
      </w:pPr>
      <w:r>
        <w:rPr>
          <w:rFonts w:ascii="Verdana" w:hAnsi="Verdana"/>
          <w:sz w:val="20"/>
          <w:szCs w:val="20"/>
        </w:rPr>
        <w:t>z</w:t>
      </w:r>
      <w:r w:rsidR="00AE1583" w:rsidRPr="00393BAF">
        <w:rPr>
          <w:rFonts w:ascii="Verdana" w:hAnsi="Verdana"/>
          <w:sz w:val="20"/>
          <w:szCs w:val="20"/>
        </w:rPr>
        <w:t xml:space="preserve">ajistit dodržování předpisů o bezpečnosti práce a ochrany zdraví, požárních a dalších předpisů zaměstnanci </w:t>
      </w:r>
      <w:r>
        <w:rPr>
          <w:rFonts w:ascii="Verdana" w:hAnsi="Verdana"/>
          <w:sz w:val="20"/>
          <w:szCs w:val="20"/>
        </w:rPr>
        <w:t>d</w:t>
      </w:r>
      <w:r w:rsidR="00AE1583" w:rsidRPr="00393BAF">
        <w:rPr>
          <w:rFonts w:ascii="Verdana" w:hAnsi="Verdana"/>
          <w:sz w:val="20"/>
          <w:szCs w:val="20"/>
        </w:rPr>
        <w:t>odavatele</w:t>
      </w:r>
      <w:r>
        <w:rPr>
          <w:rFonts w:ascii="Verdana" w:hAnsi="Verdana"/>
          <w:sz w:val="20"/>
          <w:szCs w:val="20"/>
        </w:rPr>
        <w:t>,</w:t>
      </w:r>
    </w:p>
    <w:p w14:paraId="09EFF436" w14:textId="62967FD4" w:rsidR="00AE1583" w:rsidRPr="00393BAF" w:rsidRDefault="00F42CD1" w:rsidP="009826BE">
      <w:pPr>
        <w:pStyle w:val="Odstavecseseznamem"/>
        <w:numPr>
          <w:ilvl w:val="0"/>
          <w:numId w:val="5"/>
        </w:numPr>
        <w:jc w:val="both"/>
        <w:rPr>
          <w:rFonts w:ascii="Verdana" w:hAnsi="Verdana"/>
          <w:sz w:val="20"/>
          <w:szCs w:val="20"/>
        </w:rPr>
      </w:pPr>
      <w:r>
        <w:rPr>
          <w:rFonts w:ascii="Verdana" w:hAnsi="Verdana"/>
          <w:sz w:val="20"/>
          <w:szCs w:val="20"/>
        </w:rPr>
        <w:t>z</w:t>
      </w:r>
      <w:r w:rsidR="00AE1583" w:rsidRPr="00393BAF">
        <w:rPr>
          <w:rFonts w:ascii="Verdana" w:hAnsi="Verdana"/>
          <w:sz w:val="20"/>
          <w:szCs w:val="20"/>
        </w:rPr>
        <w:t>ajistit odpovídající počet zaměstnanců na poskytování služeb</w:t>
      </w:r>
      <w:r>
        <w:rPr>
          <w:rFonts w:ascii="Verdana" w:hAnsi="Verdana"/>
          <w:sz w:val="20"/>
          <w:szCs w:val="20"/>
        </w:rPr>
        <w:t>,</w:t>
      </w:r>
    </w:p>
    <w:p w14:paraId="49551F95" w14:textId="2DC777C1" w:rsidR="00AE1583" w:rsidRPr="00393BAF" w:rsidRDefault="00F42CD1" w:rsidP="009826BE">
      <w:pPr>
        <w:pStyle w:val="Odstavecseseznamem"/>
        <w:numPr>
          <w:ilvl w:val="0"/>
          <w:numId w:val="5"/>
        </w:numPr>
        <w:jc w:val="both"/>
        <w:rPr>
          <w:rFonts w:ascii="Verdana" w:hAnsi="Verdana"/>
          <w:sz w:val="20"/>
          <w:szCs w:val="20"/>
        </w:rPr>
      </w:pPr>
      <w:r>
        <w:rPr>
          <w:rFonts w:ascii="Verdana" w:hAnsi="Verdana"/>
          <w:sz w:val="20"/>
          <w:szCs w:val="20"/>
        </w:rPr>
        <w:t>z</w:t>
      </w:r>
      <w:r w:rsidR="00AE1583" w:rsidRPr="00393BAF">
        <w:rPr>
          <w:rFonts w:ascii="Verdana" w:hAnsi="Verdana"/>
          <w:sz w:val="20"/>
          <w:szCs w:val="20"/>
        </w:rPr>
        <w:t>ajistit pojištění osob a škod majetku vzniklých při poskytování služeb po celou dobu poskytování služeb</w:t>
      </w:r>
      <w:r>
        <w:rPr>
          <w:rFonts w:ascii="Verdana" w:hAnsi="Verdana"/>
          <w:sz w:val="20"/>
          <w:szCs w:val="20"/>
        </w:rPr>
        <w:t>, kopie poji</w:t>
      </w:r>
      <w:r w:rsidR="00CA054B">
        <w:rPr>
          <w:rFonts w:ascii="Verdana" w:hAnsi="Verdana"/>
          <w:sz w:val="20"/>
          <w:szCs w:val="20"/>
        </w:rPr>
        <w:t>stné smlouvy bude objednavateli předložena před uzavřením této smlouvy,</w:t>
      </w:r>
    </w:p>
    <w:p w14:paraId="3308B8F0" w14:textId="7229005C" w:rsidR="00AE1583" w:rsidRPr="00393BAF" w:rsidRDefault="00CA054B" w:rsidP="009826BE">
      <w:pPr>
        <w:pStyle w:val="Odstavecseseznamem"/>
        <w:numPr>
          <w:ilvl w:val="0"/>
          <w:numId w:val="5"/>
        </w:numPr>
        <w:jc w:val="both"/>
        <w:rPr>
          <w:rFonts w:ascii="Verdana" w:hAnsi="Verdana"/>
          <w:sz w:val="20"/>
          <w:szCs w:val="20"/>
        </w:rPr>
      </w:pPr>
      <w:r>
        <w:rPr>
          <w:rFonts w:ascii="Verdana" w:hAnsi="Verdana"/>
          <w:sz w:val="20"/>
          <w:szCs w:val="20"/>
        </w:rPr>
        <w:t xml:space="preserve">umožnit </w:t>
      </w:r>
      <w:r w:rsidR="00AE1583" w:rsidRPr="00393BAF">
        <w:rPr>
          <w:rFonts w:ascii="Verdana" w:hAnsi="Verdana"/>
          <w:sz w:val="20"/>
          <w:szCs w:val="20"/>
        </w:rPr>
        <w:t>trvalou přítomnost odpovědných zaměstnanců objednatele při všech činnostech</w:t>
      </w:r>
      <w:r w:rsidR="00F25D01" w:rsidRPr="00393BAF">
        <w:rPr>
          <w:rFonts w:ascii="Verdana" w:hAnsi="Verdana"/>
          <w:sz w:val="20"/>
          <w:szCs w:val="20"/>
        </w:rPr>
        <w:t xml:space="preserve"> souvisejících s poskytováním služeb</w:t>
      </w:r>
      <w:r w:rsidR="00F42CD1">
        <w:rPr>
          <w:rFonts w:ascii="Verdana" w:hAnsi="Verdana"/>
          <w:sz w:val="20"/>
          <w:szCs w:val="20"/>
        </w:rPr>
        <w:t>,</w:t>
      </w:r>
    </w:p>
    <w:p w14:paraId="4A9C7C47" w14:textId="4C2CE08E" w:rsidR="00F25D01" w:rsidRPr="00393BAF" w:rsidRDefault="00F42CD1" w:rsidP="009826BE">
      <w:pPr>
        <w:pStyle w:val="Odstavecseseznamem"/>
        <w:numPr>
          <w:ilvl w:val="0"/>
          <w:numId w:val="5"/>
        </w:numPr>
        <w:jc w:val="both"/>
        <w:rPr>
          <w:rFonts w:ascii="Verdana" w:hAnsi="Verdana"/>
          <w:sz w:val="20"/>
          <w:szCs w:val="20"/>
        </w:rPr>
      </w:pPr>
      <w:r>
        <w:rPr>
          <w:rFonts w:ascii="Verdana" w:hAnsi="Verdana"/>
          <w:sz w:val="20"/>
          <w:szCs w:val="20"/>
        </w:rPr>
        <w:t>z</w:t>
      </w:r>
      <w:r w:rsidR="00F25D01" w:rsidRPr="00393BAF">
        <w:rPr>
          <w:rFonts w:ascii="Verdana" w:hAnsi="Verdana"/>
          <w:sz w:val="20"/>
          <w:szCs w:val="20"/>
        </w:rPr>
        <w:t xml:space="preserve">ajistit odpovídající počet dopravních prostředků a předat seznam jejich RZ/SPZ </w:t>
      </w:r>
      <w:r>
        <w:rPr>
          <w:rFonts w:ascii="Verdana" w:hAnsi="Verdana"/>
          <w:sz w:val="20"/>
          <w:szCs w:val="20"/>
        </w:rPr>
        <w:t>o</w:t>
      </w:r>
      <w:r w:rsidR="00F25D01" w:rsidRPr="00393BAF">
        <w:rPr>
          <w:rFonts w:ascii="Verdana" w:hAnsi="Verdana"/>
          <w:sz w:val="20"/>
          <w:szCs w:val="20"/>
        </w:rPr>
        <w:t>bjednateli</w:t>
      </w:r>
      <w:r>
        <w:rPr>
          <w:rFonts w:ascii="Verdana" w:hAnsi="Verdana"/>
          <w:sz w:val="20"/>
          <w:szCs w:val="20"/>
        </w:rPr>
        <w:t>,</w:t>
      </w:r>
    </w:p>
    <w:p w14:paraId="66EEA1FE" w14:textId="09779347" w:rsidR="00F25D01" w:rsidRPr="00393BAF" w:rsidRDefault="00F42CD1" w:rsidP="009826BE">
      <w:pPr>
        <w:pStyle w:val="Odstavecseseznamem"/>
        <w:numPr>
          <w:ilvl w:val="0"/>
          <w:numId w:val="5"/>
        </w:numPr>
        <w:jc w:val="both"/>
        <w:rPr>
          <w:rFonts w:ascii="Verdana" w:hAnsi="Verdana"/>
          <w:sz w:val="20"/>
          <w:szCs w:val="20"/>
        </w:rPr>
      </w:pPr>
      <w:r>
        <w:rPr>
          <w:rFonts w:ascii="Verdana" w:hAnsi="Verdana"/>
          <w:sz w:val="20"/>
          <w:szCs w:val="20"/>
        </w:rPr>
        <w:t>z</w:t>
      </w:r>
      <w:r w:rsidR="00F25D01" w:rsidRPr="00393BAF">
        <w:rPr>
          <w:rFonts w:ascii="Verdana" w:hAnsi="Verdana"/>
          <w:sz w:val="20"/>
          <w:szCs w:val="20"/>
        </w:rPr>
        <w:t>ajistit obalové a ochranné materiály a technické pomůcky potřebné k provedení stěhování</w:t>
      </w:r>
      <w:r>
        <w:rPr>
          <w:rFonts w:ascii="Verdana" w:hAnsi="Verdana"/>
          <w:sz w:val="20"/>
          <w:szCs w:val="20"/>
        </w:rPr>
        <w:t>.</w:t>
      </w:r>
    </w:p>
    <w:p w14:paraId="5B6EC082" w14:textId="664AE654" w:rsidR="00F25D01" w:rsidRPr="00CA054B" w:rsidRDefault="00CA054B" w:rsidP="00CA054B">
      <w:pPr>
        <w:jc w:val="both"/>
        <w:rPr>
          <w:rFonts w:ascii="Verdana" w:hAnsi="Verdana"/>
          <w:sz w:val="20"/>
          <w:szCs w:val="20"/>
        </w:rPr>
      </w:pPr>
      <w:r>
        <w:rPr>
          <w:rFonts w:ascii="Verdana" w:hAnsi="Verdana"/>
          <w:sz w:val="20"/>
          <w:szCs w:val="20"/>
        </w:rPr>
        <w:t xml:space="preserve">5. </w:t>
      </w:r>
      <w:r w:rsidR="00F25D01" w:rsidRPr="00CA054B">
        <w:rPr>
          <w:rFonts w:ascii="Verdana" w:hAnsi="Verdana"/>
          <w:sz w:val="20"/>
          <w:szCs w:val="20"/>
        </w:rPr>
        <w:t xml:space="preserve">Objednatel souhlasí s možností, že část předmětu </w:t>
      </w:r>
      <w:r>
        <w:rPr>
          <w:rFonts w:ascii="Verdana" w:hAnsi="Verdana"/>
          <w:sz w:val="20"/>
          <w:szCs w:val="20"/>
        </w:rPr>
        <w:t>s</w:t>
      </w:r>
      <w:r w:rsidR="00F25D01" w:rsidRPr="00CA054B">
        <w:rPr>
          <w:rFonts w:ascii="Verdana" w:hAnsi="Verdana"/>
          <w:sz w:val="20"/>
          <w:szCs w:val="20"/>
        </w:rPr>
        <w:t xml:space="preserve">mlouvy </w:t>
      </w:r>
      <w:r>
        <w:rPr>
          <w:rFonts w:ascii="Verdana" w:hAnsi="Verdana"/>
          <w:sz w:val="20"/>
          <w:szCs w:val="20"/>
        </w:rPr>
        <w:t>bude d</w:t>
      </w:r>
      <w:r w:rsidR="00F25D01" w:rsidRPr="00CA054B">
        <w:rPr>
          <w:rFonts w:ascii="Verdana" w:hAnsi="Verdana"/>
          <w:sz w:val="20"/>
          <w:szCs w:val="20"/>
        </w:rPr>
        <w:t>odavatel plnit prostřednictvím poddodavatelů, které uvedl v rámci své nabídky v příslušném zadávacím řízení</w:t>
      </w:r>
      <w:r w:rsidR="00F60023">
        <w:rPr>
          <w:rFonts w:ascii="Verdana" w:hAnsi="Verdana"/>
          <w:sz w:val="20"/>
          <w:szCs w:val="20"/>
        </w:rPr>
        <w:t>.</w:t>
      </w:r>
    </w:p>
    <w:p w14:paraId="74694570" w14:textId="3D9F78F3" w:rsidR="00F25D01" w:rsidRPr="00CA054B" w:rsidRDefault="00CA054B" w:rsidP="00CA054B">
      <w:pPr>
        <w:jc w:val="both"/>
        <w:rPr>
          <w:rFonts w:ascii="Verdana" w:hAnsi="Verdana"/>
          <w:sz w:val="20"/>
          <w:szCs w:val="20"/>
        </w:rPr>
      </w:pPr>
      <w:r>
        <w:rPr>
          <w:rFonts w:ascii="Verdana" w:hAnsi="Verdana"/>
          <w:sz w:val="20"/>
          <w:szCs w:val="20"/>
        </w:rPr>
        <w:t xml:space="preserve">6. </w:t>
      </w:r>
      <w:r w:rsidR="00F25D01" w:rsidRPr="00CA054B">
        <w:rPr>
          <w:rFonts w:ascii="Verdana" w:hAnsi="Verdana"/>
          <w:sz w:val="20"/>
          <w:szCs w:val="20"/>
        </w:rPr>
        <w:t xml:space="preserve">Objednatel má právo na výměnu jakéhokoliv pracovníka uvedeného v seznamu pracovníků v případě, že taková osoba porušuje ustanovení této </w:t>
      </w:r>
      <w:r>
        <w:rPr>
          <w:rFonts w:ascii="Verdana" w:hAnsi="Verdana"/>
          <w:sz w:val="20"/>
          <w:szCs w:val="20"/>
        </w:rPr>
        <w:t>s</w:t>
      </w:r>
      <w:r w:rsidR="00F25D01" w:rsidRPr="00CA054B">
        <w:rPr>
          <w:rFonts w:ascii="Verdana" w:hAnsi="Verdana"/>
          <w:sz w:val="20"/>
          <w:szCs w:val="20"/>
        </w:rPr>
        <w:t xml:space="preserve">mlouvy a pokyny </w:t>
      </w:r>
      <w:r>
        <w:rPr>
          <w:rFonts w:ascii="Verdana" w:hAnsi="Verdana"/>
          <w:sz w:val="20"/>
          <w:szCs w:val="20"/>
        </w:rPr>
        <w:t>o</w:t>
      </w:r>
      <w:r w:rsidR="00F25D01" w:rsidRPr="00CA054B">
        <w:rPr>
          <w:rFonts w:ascii="Verdana" w:hAnsi="Verdana"/>
          <w:sz w:val="20"/>
          <w:szCs w:val="20"/>
        </w:rPr>
        <w:t>bjednatele při plnění předmětu smlouvy.</w:t>
      </w:r>
    </w:p>
    <w:p w14:paraId="088E706F" w14:textId="77777777" w:rsidR="00CA054B" w:rsidRDefault="00CA054B" w:rsidP="00CA054B">
      <w:pPr>
        <w:jc w:val="center"/>
        <w:rPr>
          <w:rFonts w:ascii="Verdana" w:hAnsi="Verdana"/>
          <w:b/>
          <w:bCs/>
          <w:sz w:val="20"/>
          <w:szCs w:val="20"/>
        </w:rPr>
      </w:pPr>
    </w:p>
    <w:p w14:paraId="14B41BFA" w14:textId="44F510B3" w:rsidR="00F25D01" w:rsidRPr="00CA054B" w:rsidRDefault="00CA054B" w:rsidP="00CA054B">
      <w:pPr>
        <w:jc w:val="center"/>
        <w:rPr>
          <w:rFonts w:ascii="Verdana" w:hAnsi="Verdana"/>
          <w:b/>
          <w:bCs/>
          <w:sz w:val="20"/>
          <w:szCs w:val="20"/>
        </w:rPr>
      </w:pPr>
      <w:r>
        <w:rPr>
          <w:rFonts w:ascii="Verdana" w:hAnsi="Verdana"/>
          <w:b/>
          <w:bCs/>
          <w:sz w:val="20"/>
          <w:szCs w:val="20"/>
        </w:rPr>
        <w:t xml:space="preserve">VII. </w:t>
      </w:r>
      <w:r w:rsidR="00F25D01" w:rsidRPr="00CA054B">
        <w:rPr>
          <w:rFonts w:ascii="Verdana" w:hAnsi="Verdana"/>
          <w:b/>
          <w:bCs/>
          <w:sz w:val="20"/>
          <w:szCs w:val="20"/>
        </w:rPr>
        <w:t>Práva a povinnosti objednatele</w:t>
      </w:r>
    </w:p>
    <w:p w14:paraId="31644792" w14:textId="3E32BD9F" w:rsidR="00DB7F5D" w:rsidRPr="00DB7F5D" w:rsidRDefault="00DB7F5D" w:rsidP="00DB7F5D">
      <w:pPr>
        <w:rPr>
          <w:rFonts w:ascii="Verdana" w:hAnsi="Verdana"/>
          <w:sz w:val="20"/>
          <w:szCs w:val="20"/>
        </w:rPr>
      </w:pPr>
      <w:r>
        <w:rPr>
          <w:rFonts w:ascii="Verdana" w:hAnsi="Verdana"/>
          <w:sz w:val="20"/>
          <w:szCs w:val="20"/>
        </w:rPr>
        <w:t xml:space="preserve">1. </w:t>
      </w:r>
      <w:r w:rsidRPr="00DB7F5D">
        <w:rPr>
          <w:rFonts w:ascii="Verdana" w:hAnsi="Verdana"/>
          <w:sz w:val="20"/>
          <w:szCs w:val="20"/>
        </w:rPr>
        <w:t>Objednatel je povinen zejména:</w:t>
      </w:r>
    </w:p>
    <w:p w14:paraId="6F1A747E" w14:textId="7B4DE903" w:rsidR="00DB7F5D" w:rsidRPr="00DB7F5D" w:rsidRDefault="00DB7F5D" w:rsidP="00DB7F5D">
      <w:pPr>
        <w:pStyle w:val="Odstavecseseznamem"/>
        <w:tabs>
          <w:tab w:val="left" w:pos="1134"/>
        </w:tabs>
        <w:ind w:left="1134" w:hanging="414"/>
        <w:rPr>
          <w:rFonts w:ascii="Verdana" w:hAnsi="Verdana"/>
          <w:sz w:val="20"/>
          <w:szCs w:val="20"/>
        </w:rPr>
      </w:pPr>
      <w:r w:rsidRPr="00DB7F5D">
        <w:rPr>
          <w:rFonts w:ascii="Verdana" w:hAnsi="Verdana"/>
          <w:sz w:val="20"/>
          <w:szCs w:val="20"/>
        </w:rPr>
        <w:t>a)</w:t>
      </w:r>
      <w:r w:rsidRPr="00DB7F5D">
        <w:rPr>
          <w:rFonts w:ascii="Verdana" w:hAnsi="Verdana"/>
          <w:sz w:val="20"/>
          <w:szCs w:val="20"/>
        </w:rPr>
        <w:tab/>
        <w:t>určit pro věci technické a organizační odpovědnou osobu a jejího zástupce v přípravném řízení a po celou dobu plnění</w:t>
      </w:r>
      <w:r>
        <w:rPr>
          <w:rFonts w:ascii="Verdana" w:hAnsi="Verdana"/>
          <w:sz w:val="20"/>
          <w:szCs w:val="20"/>
        </w:rPr>
        <w:t>,</w:t>
      </w:r>
    </w:p>
    <w:p w14:paraId="64F3F869" w14:textId="19AE0D76" w:rsidR="00DB7F5D" w:rsidRPr="00DB7F5D" w:rsidRDefault="00DB7F5D" w:rsidP="00DB7F5D">
      <w:pPr>
        <w:pStyle w:val="Odstavecseseznamem"/>
        <w:tabs>
          <w:tab w:val="left" w:pos="1134"/>
        </w:tabs>
        <w:rPr>
          <w:rFonts w:ascii="Verdana" w:hAnsi="Verdana"/>
          <w:sz w:val="20"/>
          <w:szCs w:val="20"/>
        </w:rPr>
      </w:pPr>
      <w:r w:rsidRPr="00DB7F5D">
        <w:rPr>
          <w:rFonts w:ascii="Verdana" w:hAnsi="Verdana"/>
          <w:sz w:val="20"/>
          <w:szCs w:val="20"/>
        </w:rPr>
        <w:t>b)</w:t>
      </w:r>
      <w:r w:rsidRPr="00DB7F5D">
        <w:rPr>
          <w:rFonts w:ascii="Verdana" w:hAnsi="Verdana"/>
          <w:sz w:val="20"/>
          <w:szCs w:val="20"/>
        </w:rPr>
        <w:tab/>
        <w:t>poskytovat součinnosti při sestavení harmonogramu stěhování</w:t>
      </w:r>
      <w:r>
        <w:rPr>
          <w:rFonts w:ascii="Verdana" w:hAnsi="Verdana"/>
          <w:sz w:val="20"/>
          <w:szCs w:val="20"/>
        </w:rPr>
        <w:t>,</w:t>
      </w:r>
    </w:p>
    <w:p w14:paraId="7E8DD10C" w14:textId="442AF48B" w:rsidR="00DB7F5D" w:rsidRPr="00DB7F5D" w:rsidRDefault="00DB7F5D" w:rsidP="00DB7F5D">
      <w:pPr>
        <w:pStyle w:val="Odstavecseseznamem"/>
        <w:tabs>
          <w:tab w:val="left" w:pos="1134"/>
        </w:tabs>
        <w:ind w:left="1134" w:hanging="414"/>
        <w:rPr>
          <w:rFonts w:ascii="Verdana" w:hAnsi="Verdana"/>
          <w:sz w:val="20"/>
          <w:szCs w:val="20"/>
        </w:rPr>
      </w:pPr>
      <w:r w:rsidRPr="00DB7F5D">
        <w:rPr>
          <w:rFonts w:ascii="Verdana" w:hAnsi="Verdana"/>
          <w:sz w:val="20"/>
          <w:szCs w:val="20"/>
        </w:rPr>
        <w:t>c)</w:t>
      </w:r>
      <w:r w:rsidRPr="00DB7F5D">
        <w:rPr>
          <w:rFonts w:ascii="Verdana" w:hAnsi="Verdana"/>
          <w:sz w:val="20"/>
          <w:szCs w:val="20"/>
        </w:rPr>
        <w:tab/>
        <w:t>zajistit přítomnost odpovědné osoby nebo zástupce při předání přestěhovaných jednotlivých celků</w:t>
      </w:r>
      <w:r>
        <w:rPr>
          <w:rFonts w:ascii="Verdana" w:hAnsi="Verdana"/>
          <w:sz w:val="20"/>
          <w:szCs w:val="20"/>
        </w:rPr>
        <w:t xml:space="preserve"> předmětů</w:t>
      </w:r>
      <w:r w:rsidRPr="00DB7F5D">
        <w:rPr>
          <w:rFonts w:ascii="Verdana" w:hAnsi="Verdana"/>
          <w:sz w:val="20"/>
          <w:szCs w:val="20"/>
        </w:rPr>
        <w:t xml:space="preserve"> na základě odsouhlaseného harmonogramu stěhování</w:t>
      </w:r>
      <w:r>
        <w:rPr>
          <w:rFonts w:ascii="Verdana" w:hAnsi="Verdana"/>
          <w:sz w:val="20"/>
          <w:szCs w:val="20"/>
        </w:rPr>
        <w:t>,</w:t>
      </w:r>
    </w:p>
    <w:p w14:paraId="2199B1B2" w14:textId="3E46654A" w:rsidR="00DB7F5D" w:rsidRPr="00DB7F5D" w:rsidRDefault="00DB7F5D" w:rsidP="00DB7F5D">
      <w:pPr>
        <w:pStyle w:val="Odstavecseseznamem"/>
        <w:tabs>
          <w:tab w:val="left" w:pos="1134"/>
        </w:tabs>
        <w:rPr>
          <w:rFonts w:ascii="Verdana" w:hAnsi="Verdana"/>
          <w:sz w:val="20"/>
          <w:szCs w:val="20"/>
        </w:rPr>
      </w:pPr>
      <w:r w:rsidRPr="00DB7F5D">
        <w:rPr>
          <w:rFonts w:ascii="Verdana" w:hAnsi="Verdana"/>
          <w:sz w:val="20"/>
          <w:szCs w:val="20"/>
        </w:rPr>
        <w:t>d)</w:t>
      </w:r>
      <w:r>
        <w:rPr>
          <w:rFonts w:ascii="Verdana" w:hAnsi="Verdana"/>
          <w:sz w:val="20"/>
          <w:szCs w:val="20"/>
        </w:rPr>
        <w:tab/>
      </w:r>
      <w:r w:rsidRPr="00DB7F5D">
        <w:rPr>
          <w:rFonts w:ascii="Verdana" w:hAnsi="Verdana"/>
          <w:sz w:val="20"/>
          <w:szCs w:val="20"/>
        </w:rPr>
        <w:t>zajistit součinnost správce objektu a depozitáře</w:t>
      </w:r>
      <w:r>
        <w:rPr>
          <w:rFonts w:ascii="Verdana" w:hAnsi="Verdana"/>
          <w:sz w:val="20"/>
          <w:szCs w:val="20"/>
        </w:rPr>
        <w:t>,</w:t>
      </w:r>
    </w:p>
    <w:p w14:paraId="2042C8B7" w14:textId="7E744579" w:rsidR="00DB7F5D" w:rsidRPr="00DB7F5D" w:rsidRDefault="00DB7F5D" w:rsidP="00B73908">
      <w:pPr>
        <w:pStyle w:val="Odstavecseseznamem"/>
        <w:tabs>
          <w:tab w:val="left" w:pos="1134"/>
        </w:tabs>
        <w:ind w:left="1134" w:hanging="414"/>
        <w:rPr>
          <w:rFonts w:ascii="Verdana" w:hAnsi="Verdana"/>
          <w:sz w:val="20"/>
          <w:szCs w:val="20"/>
        </w:rPr>
      </w:pPr>
      <w:r w:rsidRPr="00DB7F5D">
        <w:rPr>
          <w:rFonts w:ascii="Verdana" w:hAnsi="Verdana"/>
          <w:sz w:val="20"/>
          <w:szCs w:val="20"/>
        </w:rPr>
        <w:t>e)</w:t>
      </w:r>
      <w:r w:rsidRPr="00DB7F5D">
        <w:rPr>
          <w:rFonts w:ascii="Verdana" w:hAnsi="Verdana"/>
          <w:sz w:val="20"/>
          <w:szCs w:val="20"/>
        </w:rPr>
        <w:tab/>
        <w:t>poskytnout dodavateli předem nezbytné informace o případných zvláštních předpisech platných pro budovy a jednotlivé stěhované předměty</w:t>
      </w:r>
      <w:r w:rsidR="00B73908">
        <w:rPr>
          <w:rFonts w:ascii="Verdana" w:hAnsi="Verdana"/>
          <w:sz w:val="20"/>
          <w:szCs w:val="20"/>
        </w:rPr>
        <w:t>,</w:t>
      </w:r>
    </w:p>
    <w:p w14:paraId="3D1AE029" w14:textId="786007FB" w:rsidR="00DB7F5D" w:rsidRPr="00DB7F5D" w:rsidRDefault="00DB7F5D" w:rsidP="00DB7F5D">
      <w:pPr>
        <w:pStyle w:val="Odstavecseseznamem"/>
        <w:tabs>
          <w:tab w:val="left" w:pos="1134"/>
        </w:tabs>
        <w:rPr>
          <w:rFonts w:ascii="Verdana" w:hAnsi="Verdana"/>
          <w:sz w:val="20"/>
          <w:szCs w:val="20"/>
        </w:rPr>
      </w:pPr>
      <w:r w:rsidRPr="00DB7F5D">
        <w:rPr>
          <w:rFonts w:ascii="Verdana" w:hAnsi="Verdana"/>
          <w:sz w:val="20"/>
          <w:szCs w:val="20"/>
        </w:rPr>
        <w:t>f)</w:t>
      </w:r>
      <w:r w:rsidR="00B73908">
        <w:rPr>
          <w:rFonts w:ascii="Verdana" w:hAnsi="Verdana"/>
          <w:sz w:val="20"/>
          <w:szCs w:val="20"/>
        </w:rPr>
        <w:tab/>
      </w:r>
      <w:r w:rsidRPr="00DB7F5D">
        <w:rPr>
          <w:rFonts w:ascii="Verdana" w:hAnsi="Verdana"/>
          <w:sz w:val="20"/>
          <w:szCs w:val="20"/>
        </w:rPr>
        <w:t>zajistit dodavateli přístup do všech prostor, kde bude prováděno stěhování</w:t>
      </w:r>
      <w:r w:rsidR="00B73908">
        <w:rPr>
          <w:rFonts w:ascii="Verdana" w:hAnsi="Verdana"/>
          <w:sz w:val="20"/>
          <w:szCs w:val="20"/>
        </w:rPr>
        <w:t>,</w:t>
      </w:r>
    </w:p>
    <w:p w14:paraId="4B1649E7" w14:textId="1EAE2E8C" w:rsidR="00DB7F5D" w:rsidRPr="00DB7F5D" w:rsidRDefault="00DB7F5D" w:rsidP="00B73908">
      <w:pPr>
        <w:pStyle w:val="Odstavecseseznamem"/>
        <w:tabs>
          <w:tab w:val="left" w:pos="1134"/>
        </w:tabs>
        <w:ind w:left="1134" w:hanging="414"/>
        <w:rPr>
          <w:rFonts w:ascii="Verdana" w:hAnsi="Verdana"/>
          <w:sz w:val="20"/>
          <w:szCs w:val="20"/>
        </w:rPr>
      </w:pPr>
      <w:r w:rsidRPr="00DB7F5D">
        <w:rPr>
          <w:rFonts w:ascii="Verdana" w:hAnsi="Verdana"/>
          <w:sz w:val="20"/>
          <w:szCs w:val="20"/>
        </w:rPr>
        <w:t>g)</w:t>
      </w:r>
      <w:r w:rsidRPr="00DB7F5D">
        <w:rPr>
          <w:rFonts w:ascii="Verdana" w:hAnsi="Verdana"/>
          <w:sz w:val="20"/>
          <w:szCs w:val="20"/>
        </w:rPr>
        <w:tab/>
        <w:t>zajistit bezplatný přístup k sociálním zařízením, případně ke zdroji elektrické energie v prostorech, kde bude prováděn předmět plnění</w:t>
      </w:r>
      <w:r w:rsidR="00B73908">
        <w:rPr>
          <w:rFonts w:ascii="Verdana" w:hAnsi="Verdana"/>
          <w:sz w:val="20"/>
          <w:szCs w:val="20"/>
        </w:rPr>
        <w:t>,</w:t>
      </w:r>
    </w:p>
    <w:p w14:paraId="311E07EC" w14:textId="77777777" w:rsidR="00DB7F5D" w:rsidRPr="00DB7F5D" w:rsidRDefault="00DB7F5D" w:rsidP="00B73908">
      <w:pPr>
        <w:pStyle w:val="Odstavecseseznamem"/>
        <w:tabs>
          <w:tab w:val="left" w:pos="1134"/>
        </w:tabs>
        <w:ind w:left="1134" w:hanging="414"/>
        <w:rPr>
          <w:rFonts w:ascii="Verdana" w:hAnsi="Verdana"/>
          <w:sz w:val="20"/>
          <w:szCs w:val="20"/>
        </w:rPr>
      </w:pPr>
      <w:r w:rsidRPr="00DB7F5D">
        <w:rPr>
          <w:rFonts w:ascii="Verdana" w:hAnsi="Verdana"/>
          <w:sz w:val="20"/>
          <w:szCs w:val="20"/>
        </w:rPr>
        <w:t>h)</w:t>
      </w:r>
      <w:r w:rsidRPr="00DB7F5D">
        <w:rPr>
          <w:rFonts w:ascii="Verdana" w:hAnsi="Verdana"/>
          <w:sz w:val="20"/>
          <w:szCs w:val="20"/>
        </w:rPr>
        <w:tab/>
        <w:t>zajistit po dobu plnění užívání výtahů zaměstnancům dodavatele a odpovědné osobě objednatele nebo jejímu zástupci;</w:t>
      </w:r>
    </w:p>
    <w:p w14:paraId="6822BCE0" w14:textId="77777777" w:rsidR="00DB7F5D" w:rsidRPr="00DB7F5D" w:rsidRDefault="00DB7F5D" w:rsidP="00DB7F5D">
      <w:pPr>
        <w:pStyle w:val="Odstavecseseznamem"/>
        <w:tabs>
          <w:tab w:val="left" w:pos="1134"/>
        </w:tabs>
        <w:rPr>
          <w:rFonts w:ascii="Verdana" w:hAnsi="Verdana"/>
          <w:sz w:val="20"/>
          <w:szCs w:val="20"/>
        </w:rPr>
      </w:pPr>
      <w:r w:rsidRPr="00DB7F5D">
        <w:rPr>
          <w:rFonts w:ascii="Verdana" w:hAnsi="Verdana"/>
          <w:sz w:val="20"/>
          <w:szCs w:val="20"/>
        </w:rPr>
        <w:t>i)</w:t>
      </w:r>
      <w:r w:rsidRPr="00DB7F5D">
        <w:rPr>
          <w:rFonts w:ascii="Verdana" w:hAnsi="Verdana"/>
          <w:sz w:val="20"/>
          <w:szCs w:val="20"/>
        </w:rPr>
        <w:tab/>
        <w:t>zajistit ostrahu objektů, kde bude prováděn předmět plnění.</w:t>
      </w:r>
    </w:p>
    <w:p w14:paraId="17B4DCE8" w14:textId="1110851C" w:rsidR="00DB7F5D" w:rsidRPr="00B73908" w:rsidRDefault="00B73908" w:rsidP="00B73908">
      <w:pPr>
        <w:tabs>
          <w:tab w:val="left" w:pos="1134"/>
        </w:tabs>
        <w:rPr>
          <w:rFonts w:ascii="Verdana" w:hAnsi="Verdana"/>
          <w:sz w:val="20"/>
          <w:szCs w:val="20"/>
        </w:rPr>
      </w:pPr>
      <w:r>
        <w:rPr>
          <w:rFonts w:ascii="Verdana" w:hAnsi="Verdana"/>
          <w:sz w:val="20"/>
          <w:szCs w:val="20"/>
        </w:rPr>
        <w:t>2. O</w:t>
      </w:r>
      <w:r w:rsidR="00DB7F5D" w:rsidRPr="00B73908">
        <w:rPr>
          <w:rFonts w:ascii="Verdana" w:hAnsi="Verdana"/>
          <w:sz w:val="20"/>
          <w:szCs w:val="20"/>
        </w:rPr>
        <w:t>bjednatel je oprávněn zejména:</w:t>
      </w:r>
    </w:p>
    <w:p w14:paraId="108B699B" w14:textId="63DC6D8E" w:rsidR="00DB7F5D" w:rsidRPr="00DB7F5D" w:rsidRDefault="00DB7F5D" w:rsidP="00DB7F5D">
      <w:pPr>
        <w:pStyle w:val="Odstavecseseznamem"/>
        <w:tabs>
          <w:tab w:val="left" w:pos="1134"/>
        </w:tabs>
        <w:rPr>
          <w:rFonts w:ascii="Verdana" w:hAnsi="Verdana"/>
          <w:sz w:val="20"/>
          <w:szCs w:val="20"/>
        </w:rPr>
      </w:pPr>
      <w:r w:rsidRPr="00DB7F5D">
        <w:rPr>
          <w:rFonts w:ascii="Verdana" w:hAnsi="Verdana"/>
          <w:sz w:val="20"/>
          <w:szCs w:val="20"/>
        </w:rPr>
        <w:t>a)</w:t>
      </w:r>
      <w:r w:rsidRPr="00DB7F5D">
        <w:rPr>
          <w:rFonts w:ascii="Verdana" w:hAnsi="Verdana"/>
          <w:sz w:val="20"/>
          <w:szCs w:val="20"/>
        </w:rPr>
        <w:tab/>
        <w:t xml:space="preserve">dohlížet na plnění </w:t>
      </w:r>
      <w:r w:rsidR="00F60023">
        <w:rPr>
          <w:rFonts w:ascii="Verdana" w:hAnsi="Verdana"/>
          <w:sz w:val="20"/>
          <w:szCs w:val="20"/>
        </w:rPr>
        <w:t>předmětu této smlouvy</w:t>
      </w:r>
      <w:r w:rsidRPr="00DB7F5D">
        <w:rPr>
          <w:rFonts w:ascii="Verdana" w:hAnsi="Verdana"/>
          <w:sz w:val="20"/>
          <w:szCs w:val="20"/>
        </w:rPr>
        <w:t xml:space="preserve"> dodavatelem</w:t>
      </w:r>
      <w:r w:rsidR="00B73908">
        <w:rPr>
          <w:rFonts w:ascii="Verdana" w:hAnsi="Verdana"/>
          <w:sz w:val="20"/>
          <w:szCs w:val="20"/>
        </w:rPr>
        <w:t>,</w:t>
      </w:r>
    </w:p>
    <w:p w14:paraId="4F5F110F" w14:textId="4620138D" w:rsidR="00DB7F5D" w:rsidRPr="00DB7F5D" w:rsidRDefault="00DB7F5D" w:rsidP="00B73908">
      <w:pPr>
        <w:pStyle w:val="Odstavecseseznamem"/>
        <w:tabs>
          <w:tab w:val="left" w:pos="1134"/>
        </w:tabs>
        <w:ind w:left="1134" w:hanging="414"/>
        <w:rPr>
          <w:rFonts w:ascii="Verdana" w:hAnsi="Verdana"/>
          <w:sz w:val="20"/>
          <w:szCs w:val="20"/>
        </w:rPr>
      </w:pPr>
      <w:r w:rsidRPr="00DB7F5D">
        <w:rPr>
          <w:rFonts w:ascii="Verdana" w:hAnsi="Verdana"/>
          <w:sz w:val="20"/>
          <w:szCs w:val="20"/>
        </w:rPr>
        <w:t>b)</w:t>
      </w:r>
      <w:r w:rsidRPr="00DB7F5D">
        <w:rPr>
          <w:rFonts w:ascii="Verdana" w:hAnsi="Verdana"/>
          <w:sz w:val="20"/>
          <w:szCs w:val="20"/>
        </w:rPr>
        <w:tab/>
        <w:t>kontrolovat plnění předmětu této smlouvy dodavatelem po celou dobu platnosti této smlouvy</w:t>
      </w:r>
      <w:r w:rsidR="00B73908">
        <w:rPr>
          <w:rFonts w:ascii="Verdana" w:hAnsi="Verdana"/>
          <w:sz w:val="20"/>
          <w:szCs w:val="20"/>
        </w:rPr>
        <w:t>,</w:t>
      </w:r>
    </w:p>
    <w:p w14:paraId="0D1E5DAB" w14:textId="579AEF8C" w:rsidR="00DB7F5D" w:rsidRPr="00DB7F5D" w:rsidRDefault="00DB7F5D" w:rsidP="00DB7F5D">
      <w:pPr>
        <w:pStyle w:val="Odstavecseseznamem"/>
        <w:tabs>
          <w:tab w:val="left" w:pos="1134"/>
        </w:tabs>
        <w:rPr>
          <w:rFonts w:ascii="Verdana" w:hAnsi="Verdana"/>
          <w:sz w:val="20"/>
          <w:szCs w:val="20"/>
        </w:rPr>
      </w:pPr>
      <w:r w:rsidRPr="00DB7F5D">
        <w:rPr>
          <w:rFonts w:ascii="Verdana" w:hAnsi="Verdana"/>
          <w:sz w:val="20"/>
          <w:szCs w:val="20"/>
        </w:rPr>
        <w:lastRenderedPageBreak/>
        <w:t>c)</w:t>
      </w:r>
      <w:r w:rsidR="00B73908">
        <w:rPr>
          <w:rFonts w:ascii="Verdana" w:hAnsi="Verdana"/>
          <w:sz w:val="20"/>
          <w:szCs w:val="20"/>
        </w:rPr>
        <w:tab/>
      </w:r>
      <w:r w:rsidRPr="00DB7F5D">
        <w:rPr>
          <w:rFonts w:ascii="Verdana" w:hAnsi="Verdana"/>
          <w:sz w:val="20"/>
          <w:szCs w:val="20"/>
        </w:rPr>
        <w:t>definovat požadavky na klimatické a bezpečnostní zajištění přepravy</w:t>
      </w:r>
      <w:r w:rsidR="00B73908">
        <w:rPr>
          <w:rFonts w:ascii="Verdana" w:hAnsi="Verdana"/>
          <w:sz w:val="20"/>
          <w:szCs w:val="20"/>
        </w:rPr>
        <w:t>,</w:t>
      </w:r>
    </w:p>
    <w:p w14:paraId="60FC2E34" w14:textId="6DE4BA34" w:rsidR="00DB7F5D" w:rsidRPr="00DB7F5D" w:rsidRDefault="00DB7F5D" w:rsidP="00DB7F5D">
      <w:pPr>
        <w:pStyle w:val="Odstavecseseznamem"/>
        <w:tabs>
          <w:tab w:val="left" w:pos="1134"/>
        </w:tabs>
        <w:rPr>
          <w:rFonts w:ascii="Verdana" w:hAnsi="Verdana"/>
          <w:sz w:val="20"/>
          <w:szCs w:val="20"/>
        </w:rPr>
      </w:pPr>
      <w:r w:rsidRPr="00DB7F5D">
        <w:rPr>
          <w:rFonts w:ascii="Verdana" w:hAnsi="Verdana"/>
          <w:sz w:val="20"/>
          <w:szCs w:val="20"/>
        </w:rPr>
        <w:t>d)</w:t>
      </w:r>
      <w:r w:rsidR="00B73908">
        <w:rPr>
          <w:rFonts w:ascii="Verdana" w:hAnsi="Verdana"/>
          <w:sz w:val="20"/>
          <w:szCs w:val="20"/>
        </w:rPr>
        <w:tab/>
      </w:r>
      <w:r w:rsidRPr="00DB7F5D">
        <w:rPr>
          <w:rFonts w:ascii="Verdana" w:hAnsi="Verdana"/>
          <w:sz w:val="20"/>
          <w:szCs w:val="20"/>
        </w:rPr>
        <w:t>definovat požadavky na přítomnost bezpečnostního doprovodu</w:t>
      </w:r>
      <w:r w:rsidR="00B73908">
        <w:rPr>
          <w:rFonts w:ascii="Verdana" w:hAnsi="Verdana"/>
          <w:sz w:val="20"/>
          <w:szCs w:val="20"/>
        </w:rPr>
        <w:t>.</w:t>
      </w:r>
    </w:p>
    <w:p w14:paraId="47F87539" w14:textId="77777777" w:rsidR="00C26F06" w:rsidRPr="00393BAF" w:rsidRDefault="00C26F06" w:rsidP="00C26F06">
      <w:pPr>
        <w:pStyle w:val="Odstavecseseznamem"/>
        <w:jc w:val="both"/>
        <w:rPr>
          <w:rFonts w:ascii="Verdana" w:hAnsi="Verdana"/>
          <w:sz w:val="20"/>
          <w:szCs w:val="20"/>
        </w:rPr>
      </w:pPr>
    </w:p>
    <w:p w14:paraId="04EAEF0B" w14:textId="2FC04219" w:rsidR="00A913B6" w:rsidRPr="001F5E22" w:rsidRDefault="001F5E22" w:rsidP="00B73908">
      <w:pPr>
        <w:jc w:val="center"/>
        <w:rPr>
          <w:rFonts w:ascii="Verdana" w:hAnsi="Verdana"/>
          <w:b/>
          <w:bCs/>
          <w:sz w:val="20"/>
          <w:szCs w:val="20"/>
        </w:rPr>
      </w:pPr>
      <w:r>
        <w:rPr>
          <w:rFonts w:ascii="Verdana" w:hAnsi="Verdana"/>
          <w:b/>
          <w:bCs/>
          <w:sz w:val="20"/>
          <w:szCs w:val="20"/>
        </w:rPr>
        <w:t xml:space="preserve">VIII. </w:t>
      </w:r>
      <w:r w:rsidR="00A913B6" w:rsidRPr="001F5E22">
        <w:rPr>
          <w:rFonts w:ascii="Verdana" w:hAnsi="Verdana"/>
          <w:b/>
          <w:bCs/>
          <w:sz w:val="20"/>
          <w:szCs w:val="20"/>
        </w:rPr>
        <w:t>Odpovědnost za vadné plnění</w:t>
      </w:r>
    </w:p>
    <w:p w14:paraId="61544DA4" w14:textId="3E4FD67E" w:rsidR="00A913B6" w:rsidRPr="00B73908" w:rsidRDefault="00B73908" w:rsidP="00B73908">
      <w:pPr>
        <w:jc w:val="both"/>
        <w:rPr>
          <w:rFonts w:ascii="Verdana" w:hAnsi="Verdana"/>
          <w:sz w:val="20"/>
          <w:szCs w:val="20"/>
        </w:rPr>
      </w:pPr>
      <w:r>
        <w:rPr>
          <w:rFonts w:ascii="Verdana" w:hAnsi="Verdana"/>
          <w:sz w:val="20"/>
          <w:szCs w:val="20"/>
        </w:rPr>
        <w:t xml:space="preserve">1. </w:t>
      </w:r>
      <w:r w:rsidR="00A913B6" w:rsidRPr="00B73908">
        <w:rPr>
          <w:rFonts w:ascii="Verdana" w:hAnsi="Verdana"/>
          <w:sz w:val="20"/>
          <w:szCs w:val="20"/>
        </w:rPr>
        <w:t>Dodavatel odpovídá za vady služby v době jejího provedení a skončení, i když se vada stane zjevnou až po této době. Za vadu, jež vyjde najevo po provedení služby, dodavatel odpovídá, jestliže vada byla způsobena porušením povinnosti dodavatele.</w:t>
      </w:r>
    </w:p>
    <w:p w14:paraId="32F117C7" w14:textId="5D00C0B6" w:rsidR="00A913B6" w:rsidRPr="00B73908" w:rsidRDefault="00B73908" w:rsidP="00B73908">
      <w:pPr>
        <w:jc w:val="both"/>
        <w:rPr>
          <w:rFonts w:ascii="Verdana" w:hAnsi="Verdana"/>
          <w:sz w:val="20"/>
          <w:szCs w:val="20"/>
        </w:rPr>
      </w:pPr>
      <w:r>
        <w:rPr>
          <w:rFonts w:ascii="Verdana" w:hAnsi="Verdana"/>
          <w:sz w:val="20"/>
          <w:szCs w:val="20"/>
        </w:rPr>
        <w:t xml:space="preserve">2. </w:t>
      </w:r>
      <w:r w:rsidR="00A913B6" w:rsidRPr="00B73908">
        <w:rPr>
          <w:rFonts w:ascii="Verdana" w:hAnsi="Verdana"/>
          <w:sz w:val="20"/>
          <w:szCs w:val="20"/>
        </w:rPr>
        <w:t>Objednatel je povinen případné vady služby vytknout dodavateli bez zbytečného odkladu poté, kdy je zjistil.</w:t>
      </w:r>
    </w:p>
    <w:p w14:paraId="22482ABD" w14:textId="56838091" w:rsidR="00A913B6" w:rsidRPr="00B73908" w:rsidRDefault="001C3D92" w:rsidP="00B73908">
      <w:pPr>
        <w:jc w:val="both"/>
        <w:rPr>
          <w:rFonts w:ascii="Verdana" w:hAnsi="Verdana"/>
          <w:sz w:val="20"/>
          <w:szCs w:val="20"/>
        </w:rPr>
      </w:pPr>
      <w:r>
        <w:rPr>
          <w:rFonts w:ascii="Verdana" w:hAnsi="Verdana"/>
          <w:sz w:val="20"/>
          <w:szCs w:val="20"/>
        </w:rPr>
        <w:t xml:space="preserve">3. </w:t>
      </w:r>
      <w:r w:rsidR="00A913B6" w:rsidRPr="00B73908">
        <w:rPr>
          <w:rFonts w:ascii="Verdana" w:hAnsi="Verdana"/>
          <w:sz w:val="20"/>
          <w:szCs w:val="20"/>
        </w:rPr>
        <w:t>Má-li poskytnuté plnění vady, je objednatel oprávněn požadovat jejich bezplatné odstranění nebo přiměřenou slevu z ceny za provedenou službu, nebo finanční kompenzaci.</w:t>
      </w:r>
    </w:p>
    <w:p w14:paraId="7A0AE24A" w14:textId="78C10B25" w:rsidR="00A913B6" w:rsidRPr="001C3D92" w:rsidRDefault="001C3D92" w:rsidP="001C3D92">
      <w:pPr>
        <w:jc w:val="both"/>
        <w:rPr>
          <w:rFonts w:ascii="Verdana" w:hAnsi="Verdana"/>
          <w:sz w:val="20"/>
          <w:szCs w:val="20"/>
        </w:rPr>
      </w:pPr>
      <w:r>
        <w:rPr>
          <w:rFonts w:ascii="Verdana" w:hAnsi="Verdana"/>
          <w:sz w:val="20"/>
          <w:szCs w:val="20"/>
        </w:rPr>
        <w:t xml:space="preserve">4. </w:t>
      </w:r>
      <w:r w:rsidR="00A913B6" w:rsidRPr="001C3D92">
        <w:rPr>
          <w:rFonts w:ascii="Verdana" w:hAnsi="Verdana"/>
          <w:sz w:val="20"/>
          <w:szCs w:val="20"/>
        </w:rPr>
        <w:t>Neodstraní-li dodavatel vady plnění způsobem požadovaným objednatelem ani v přiměřené dodatečné lhůtě nebo neoznámí-li, že vady neodstraní, nebo jde-li o vady neodstranitelné, je objednatel oprávněn odstoupit od smlouvy nebo požadovat slevu z ceny za provedenou službu.</w:t>
      </w:r>
    </w:p>
    <w:p w14:paraId="58E96C67" w14:textId="77777777" w:rsidR="00C26F06" w:rsidRPr="00393BAF" w:rsidRDefault="00C26F06" w:rsidP="00C26F06">
      <w:pPr>
        <w:pStyle w:val="Odstavecseseznamem"/>
        <w:jc w:val="both"/>
        <w:rPr>
          <w:rFonts w:ascii="Verdana" w:hAnsi="Verdana"/>
          <w:sz w:val="20"/>
          <w:szCs w:val="20"/>
        </w:rPr>
      </w:pPr>
    </w:p>
    <w:p w14:paraId="6A4C9A14" w14:textId="1BCE3DE0" w:rsidR="00A913B6" w:rsidRPr="001C3D92" w:rsidRDefault="001C3D92" w:rsidP="001C3D92">
      <w:pPr>
        <w:jc w:val="center"/>
        <w:rPr>
          <w:rFonts w:ascii="Verdana" w:hAnsi="Verdana"/>
          <w:b/>
          <w:bCs/>
          <w:sz w:val="20"/>
          <w:szCs w:val="20"/>
        </w:rPr>
      </w:pPr>
      <w:r>
        <w:rPr>
          <w:rFonts w:ascii="Verdana" w:hAnsi="Verdana"/>
          <w:b/>
          <w:bCs/>
          <w:sz w:val="20"/>
          <w:szCs w:val="20"/>
        </w:rPr>
        <w:t xml:space="preserve">IX. </w:t>
      </w:r>
      <w:r w:rsidR="00A913B6" w:rsidRPr="001C3D92">
        <w:rPr>
          <w:rFonts w:ascii="Verdana" w:hAnsi="Verdana"/>
          <w:b/>
          <w:bCs/>
          <w:sz w:val="20"/>
          <w:szCs w:val="20"/>
        </w:rPr>
        <w:t>Odpovědnost za škodu</w:t>
      </w:r>
    </w:p>
    <w:p w14:paraId="3B03E7D6" w14:textId="709DCD1F" w:rsidR="00A913B6" w:rsidRPr="001C3D92" w:rsidRDefault="001C3D92" w:rsidP="001C3D92">
      <w:pPr>
        <w:jc w:val="both"/>
        <w:rPr>
          <w:rFonts w:ascii="Verdana" w:hAnsi="Verdana"/>
          <w:sz w:val="20"/>
          <w:szCs w:val="20"/>
        </w:rPr>
      </w:pPr>
      <w:r>
        <w:rPr>
          <w:rFonts w:ascii="Verdana" w:hAnsi="Verdana"/>
          <w:sz w:val="20"/>
          <w:szCs w:val="20"/>
        </w:rPr>
        <w:t xml:space="preserve">1. </w:t>
      </w:r>
      <w:r w:rsidR="00A913B6" w:rsidRPr="001C3D92">
        <w:rPr>
          <w:rFonts w:ascii="Verdana" w:hAnsi="Verdana"/>
          <w:sz w:val="20"/>
          <w:szCs w:val="20"/>
        </w:rPr>
        <w:t xml:space="preserve">Dodavatel odpovídá za škodu na </w:t>
      </w:r>
      <w:r w:rsidRPr="001C3D92">
        <w:rPr>
          <w:rFonts w:ascii="Verdana" w:hAnsi="Verdana"/>
          <w:sz w:val="20"/>
          <w:szCs w:val="20"/>
        </w:rPr>
        <w:t>předmětech</w:t>
      </w:r>
      <w:r w:rsidR="00A913B6" w:rsidRPr="001C3D92">
        <w:rPr>
          <w:rFonts w:ascii="Verdana" w:hAnsi="Verdana"/>
          <w:sz w:val="20"/>
          <w:szCs w:val="20"/>
        </w:rPr>
        <w:t>, jež vznikla v průběhu provádění služby nebo v souvislosti s prováděnou službou.</w:t>
      </w:r>
    </w:p>
    <w:p w14:paraId="4E14CBB5" w14:textId="710F6F2F" w:rsidR="00A913B6" w:rsidRPr="001C3D92" w:rsidRDefault="001C3D92" w:rsidP="001C3D92">
      <w:pPr>
        <w:jc w:val="both"/>
        <w:rPr>
          <w:rFonts w:ascii="Verdana" w:hAnsi="Verdana"/>
          <w:sz w:val="20"/>
          <w:szCs w:val="20"/>
        </w:rPr>
      </w:pPr>
      <w:r>
        <w:rPr>
          <w:rFonts w:ascii="Verdana" w:hAnsi="Verdana"/>
          <w:sz w:val="20"/>
          <w:szCs w:val="20"/>
        </w:rPr>
        <w:t xml:space="preserve">2. </w:t>
      </w:r>
      <w:r w:rsidR="00A913B6" w:rsidRPr="001C3D92">
        <w:rPr>
          <w:rFonts w:ascii="Verdana" w:hAnsi="Verdana"/>
          <w:sz w:val="20"/>
          <w:szCs w:val="20"/>
        </w:rPr>
        <w:t>Dodavatel je povinen urychleně podat objednateli zprávu o vzniku případné škody nebo o hrozícím nebezpečí vzniku škody.</w:t>
      </w:r>
    </w:p>
    <w:p w14:paraId="7B5F22EC" w14:textId="00E0DA9A" w:rsidR="00EF7D7B" w:rsidRPr="001C3D92" w:rsidRDefault="001C3D92" w:rsidP="001C3D92">
      <w:pPr>
        <w:jc w:val="both"/>
        <w:rPr>
          <w:rFonts w:ascii="Verdana" w:hAnsi="Verdana"/>
          <w:sz w:val="20"/>
          <w:szCs w:val="20"/>
        </w:rPr>
      </w:pPr>
      <w:r>
        <w:rPr>
          <w:rFonts w:ascii="Verdana" w:hAnsi="Verdana"/>
          <w:sz w:val="20"/>
          <w:szCs w:val="20"/>
        </w:rPr>
        <w:t xml:space="preserve">3. </w:t>
      </w:r>
      <w:r w:rsidR="00EF7D7B" w:rsidRPr="001C3D92">
        <w:rPr>
          <w:rFonts w:ascii="Verdana" w:hAnsi="Verdana"/>
          <w:sz w:val="20"/>
          <w:szCs w:val="20"/>
        </w:rPr>
        <w:t xml:space="preserve">Dodavatel odpovídá za škodu při provádění služby a na věcech, které jsou předmětem služby, jež vznikla po jejím převzetí dodavatelem až do jejího převzetí objednatelem. Při ztrátě či zničení </w:t>
      </w:r>
      <w:r>
        <w:rPr>
          <w:rFonts w:ascii="Verdana" w:hAnsi="Verdana"/>
          <w:sz w:val="20"/>
          <w:szCs w:val="20"/>
        </w:rPr>
        <w:t>předmětů</w:t>
      </w:r>
      <w:r w:rsidR="00EF7D7B" w:rsidRPr="001C3D92">
        <w:rPr>
          <w:rFonts w:ascii="Verdana" w:hAnsi="Verdana"/>
          <w:sz w:val="20"/>
          <w:szCs w:val="20"/>
        </w:rPr>
        <w:t xml:space="preserve"> je dodavatel povinen objednateli nahradit skutečnou škodu, která mu poškozením, zničením nebo ztrátou vznikla.</w:t>
      </w:r>
    </w:p>
    <w:p w14:paraId="1A6A9E63" w14:textId="06F6371C" w:rsidR="00EF7D7B" w:rsidRPr="001C3D92" w:rsidRDefault="001C3D92" w:rsidP="001C3D92">
      <w:pPr>
        <w:jc w:val="both"/>
        <w:rPr>
          <w:rFonts w:ascii="Verdana" w:hAnsi="Verdana"/>
          <w:sz w:val="20"/>
          <w:szCs w:val="20"/>
        </w:rPr>
      </w:pPr>
      <w:r>
        <w:rPr>
          <w:rFonts w:ascii="Verdana" w:hAnsi="Verdana"/>
          <w:sz w:val="20"/>
          <w:szCs w:val="20"/>
        </w:rPr>
        <w:t xml:space="preserve">4. </w:t>
      </w:r>
      <w:r w:rsidR="00EF7D7B" w:rsidRPr="001C3D92">
        <w:rPr>
          <w:rFonts w:ascii="Verdana" w:hAnsi="Verdana"/>
          <w:sz w:val="20"/>
          <w:szCs w:val="20"/>
        </w:rPr>
        <w:t>Za škodu odpovídá i tehdy, pokud se projeví nejpozději do 12 měsíců od poskytnutí služby.</w:t>
      </w:r>
    </w:p>
    <w:p w14:paraId="2A330EA7" w14:textId="21765DFB" w:rsidR="0061602E" w:rsidRPr="001C3D92" w:rsidRDefault="001C3D92" w:rsidP="001C3D92">
      <w:pPr>
        <w:jc w:val="both"/>
        <w:rPr>
          <w:rFonts w:ascii="Verdana" w:hAnsi="Verdana"/>
          <w:sz w:val="20"/>
          <w:szCs w:val="20"/>
        </w:rPr>
      </w:pPr>
      <w:r>
        <w:rPr>
          <w:rFonts w:ascii="Verdana" w:hAnsi="Verdana"/>
          <w:sz w:val="20"/>
          <w:szCs w:val="20"/>
        </w:rPr>
        <w:t xml:space="preserve">5. </w:t>
      </w:r>
      <w:r w:rsidR="0061602E" w:rsidRPr="001C3D92">
        <w:rPr>
          <w:rFonts w:ascii="Verdana" w:hAnsi="Verdana"/>
          <w:sz w:val="20"/>
          <w:szCs w:val="20"/>
        </w:rPr>
        <w:t>Dodavatel se zavazuje se zajistit, aby po celou dobu platnosti a účinnosti této smlouvy zůstalo v platnosti a účinnosti pojištění odpovědnosti za škodu způsobenou jeho podnikatelskou činností vůči třetím osobám s minimálním limitem pojistného plnění ve výši 30 000 000 Kč. Porušení této povinnosti se považuje za hrubé porušení smluvních povinností dodavatele.</w:t>
      </w:r>
    </w:p>
    <w:p w14:paraId="4C561B3D" w14:textId="4307B1E8" w:rsidR="0061602E" w:rsidRPr="001C3D92" w:rsidRDefault="001C3D92" w:rsidP="001C3D92">
      <w:pPr>
        <w:jc w:val="both"/>
        <w:rPr>
          <w:rFonts w:ascii="Verdana" w:hAnsi="Verdana"/>
          <w:sz w:val="20"/>
          <w:szCs w:val="20"/>
        </w:rPr>
      </w:pPr>
      <w:r>
        <w:rPr>
          <w:rFonts w:ascii="Verdana" w:hAnsi="Verdana"/>
          <w:sz w:val="20"/>
          <w:szCs w:val="20"/>
        </w:rPr>
        <w:t xml:space="preserve">6. </w:t>
      </w:r>
      <w:r w:rsidR="0061602E" w:rsidRPr="001C3D92">
        <w:rPr>
          <w:rFonts w:ascii="Verdana" w:hAnsi="Verdana"/>
          <w:sz w:val="20"/>
          <w:szCs w:val="20"/>
        </w:rPr>
        <w:t>V případě škodní události</w:t>
      </w:r>
      <w:r w:rsidR="008B0088" w:rsidRPr="001C3D92">
        <w:rPr>
          <w:rFonts w:ascii="Verdana" w:hAnsi="Verdana"/>
          <w:sz w:val="20"/>
          <w:szCs w:val="20"/>
        </w:rPr>
        <w:t xml:space="preserve"> se dodavatel zavazuje nahlásit v řádném termínu věc u své poji</w:t>
      </w:r>
      <w:r>
        <w:rPr>
          <w:rFonts w:ascii="Verdana" w:hAnsi="Verdana"/>
          <w:sz w:val="20"/>
          <w:szCs w:val="20"/>
        </w:rPr>
        <w:t>šť</w:t>
      </w:r>
      <w:r w:rsidR="008B0088" w:rsidRPr="001C3D92">
        <w:rPr>
          <w:rFonts w:ascii="Verdana" w:hAnsi="Verdana"/>
          <w:sz w:val="20"/>
          <w:szCs w:val="20"/>
        </w:rPr>
        <w:t>ovny tak, aby bylo dosaženo odškodnění objednatele v maximální výši. Dodavatel je povinen nahradit objednateli vzniklou škodu nebo i část škody, která nebude odškodněna pojišťovnou.</w:t>
      </w:r>
    </w:p>
    <w:p w14:paraId="612C1004" w14:textId="77777777" w:rsidR="00C26F06" w:rsidRPr="00393BAF" w:rsidRDefault="00C26F06" w:rsidP="00C26F06">
      <w:pPr>
        <w:pStyle w:val="Odstavecseseznamem"/>
        <w:jc w:val="both"/>
        <w:rPr>
          <w:rFonts w:ascii="Verdana" w:hAnsi="Verdana"/>
          <w:sz w:val="20"/>
          <w:szCs w:val="20"/>
        </w:rPr>
      </w:pPr>
    </w:p>
    <w:p w14:paraId="11F9C320" w14:textId="4C754A60" w:rsidR="008B0088" w:rsidRPr="001C3D92" w:rsidRDefault="001C3D92" w:rsidP="001C3D92">
      <w:pPr>
        <w:jc w:val="center"/>
        <w:rPr>
          <w:rFonts w:ascii="Verdana" w:hAnsi="Verdana"/>
          <w:b/>
          <w:bCs/>
          <w:sz w:val="20"/>
          <w:szCs w:val="20"/>
        </w:rPr>
      </w:pPr>
      <w:r>
        <w:rPr>
          <w:rFonts w:ascii="Verdana" w:hAnsi="Verdana"/>
          <w:b/>
          <w:bCs/>
          <w:sz w:val="20"/>
          <w:szCs w:val="20"/>
        </w:rPr>
        <w:t xml:space="preserve">X. </w:t>
      </w:r>
      <w:r w:rsidR="008B0088" w:rsidRPr="001C3D92">
        <w:rPr>
          <w:rFonts w:ascii="Verdana" w:hAnsi="Verdana"/>
          <w:b/>
          <w:bCs/>
          <w:sz w:val="20"/>
          <w:szCs w:val="20"/>
        </w:rPr>
        <w:t>Smluvní pokuty a smluvní úroky</w:t>
      </w:r>
    </w:p>
    <w:p w14:paraId="241A906E" w14:textId="1A63DBD8" w:rsidR="008B0088" w:rsidRPr="00393BAF" w:rsidRDefault="001C3D92" w:rsidP="001C3D92">
      <w:pPr>
        <w:jc w:val="both"/>
        <w:rPr>
          <w:rFonts w:ascii="Verdana" w:hAnsi="Verdana"/>
          <w:sz w:val="20"/>
          <w:szCs w:val="20"/>
        </w:rPr>
      </w:pPr>
      <w:r>
        <w:rPr>
          <w:rFonts w:ascii="Verdana" w:hAnsi="Verdana"/>
          <w:sz w:val="20"/>
          <w:szCs w:val="20"/>
        </w:rPr>
        <w:t xml:space="preserve">1. </w:t>
      </w:r>
      <w:r w:rsidR="008B0088" w:rsidRPr="00393BAF">
        <w:rPr>
          <w:rFonts w:ascii="Verdana" w:hAnsi="Verdana"/>
          <w:sz w:val="20"/>
          <w:szCs w:val="20"/>
        </w:rPr>
        <w:t>V případě prodlení dodavatele s nápravou vadného plnění má objednatel nárok na smluvní pokutu ve výši 0,2 % z ceny služby, u které je dodavatel v prodlení, a to za každý i započatý den prodlení a za každý případ samostatně.</w:t>
      </w:r>
    </w:p>
    <w:p w14:paraId="50D3378B" w14:textId="5BFF178D" w:rsidR="008B0088" w:rsidRPr="00393BAF" w:rsidRDefault="001C3D92" w:rsidP="001C3D92">
      <w:pPr>
        <w:jc w:val="both"/>
        <w:rPr>
          <w:rFonts w:ascii="Verdana" w:hAnsi="Verdana"/>
          <w:sz w:val="20"/>
          <w:szCs w:val="20"/>
        </w:rPr>
      </w:pPr>
      <w:r>
        <w:rPr>
          <w:rFonts w:ascii="Verdana" w:hAnsi="Verdana"/>
          <w:sz w:val="20"/>
          <w:szCs w:val="20"/>
        </w:rPr>
        <w:lastRenderedPageBreak/>
        <w:t xml:space="preserve">2. </w:t>
      </w:r>
      <w:r w:rsidR="008B0088" w:rsidRPr="00393BAF">
        <w:rPr>
          <w:rFonts w:ascii="Verdana" w:hAnsi="Verdana"/>
          <w:sz w:val="20"/>
          <w:szCs w:val="20"/>
        </w:rPr>
        <w:t>V případě prodlení s plněním peněžitých závazků vyplývajících z této smlouvy bude uhrazen úrok z prodlení ve výši 0,05 % z dlužné částky za každý započatý den prodlení do zaplacení.</w:t>
      </w:r>
    </w:p>
    <w:p w14:paraId="05924230" w14:textId="77777777" w:rsidR="001C3D92" w:rsidRDefault="001C3D92" w:rsidP="001C3D92">
      <w:pPr>
        <w:jc w:val="both"/>
        <w:rPr>
          <w:rFonts w:ascii="Verdana" w:hAnsi="Verdana"/>
          <w:sz w:val="20"/>
          <w:szCs w:val="20"/>
        </w:rPr>
      </w:pPr>
      <w:r>
        <w:rPr>
          <w:rFonts w:ascii="Verdana" w:hAnsi="Verdana"/>
          <w:sz w:val="20"/>
          <w:szCs w:val="20"/>
        </w:rPr>
        <w:t xml:space="preserve">3. </w:t>
      </w:r>
      <w:r w:rsidR="008B0088" w:rsidRPr="00393BAF">
        <w:rPr>
          <w:rFonts w:ascii="Verdana" w:hAnsi="Verdana"/>
          <w:sz w:val="20"/>
          <w:szCs w:val="20"/>
        </w:rPr>
        <w:t>V případě porušení smluvních závazků vyplývajících z čl. 6 této smlouvy je objednatel oprávněn požadovat po dodavateli smluvní pokutu ve výši 5 000 Kč</w:t>
      </w:r>
      <w:r w:rsidR="00446764" w:rsidRPr="00393BAF">
        <w:rPr>
          <w:rFonts w:ascii="Verdana" w:hAnsi="Verdana"/>
          <w:sz w:val="20"/>
          <w:szCs w:val="20"/>
        </w:rPr>
        <w:t xml:space="preserve"> za každý případ porušení a dodavatel je povinen tuto smluvní pokutu objednateli zaplatit. Nárok na náhradu škody zaplacením smluvní pokuty tím není dotčen.</w:t>
      </w:r>
    </w:p>
    <w:p w14:paraId="653CE38A" w14:textId="77777777" w:rsidR="001C3D92" w:rsidRDefault="001C3D92" w:rsidP="001C3D92">
      <w:pPr>
        <w:jc w:val="both"/>
        <w:rPr>
          <w:rFonts w:ascii="Verdana" w:hAnsi="Verdana"/>
          <w:sz w:val="20"/>
          <w:szCs w:val="20"/>
        </w:rPr>
      </w:pPr>
      <w:r>
        <w:rPr>
          <w:rFonts w:ascii="Verdana" w:hAnsi="Verdana"/>
          <w:sz w:val="20"/>
          <w:szCs w:val="20"/>
        </w:rPr>
        <w:t xml:space="preserve">4. </w:t>
      </w:r>
      <w:r w:rsidR="00446764" w:rsidRPr="001C3D92">
        <w:rPr>
          <w:rFonts w:ascii="Verdana" w:hAnsi="Verdana"/>
          <w:sz w:val="20"/>
          <w:szCs w:val="20"/>
        </w:rPr>
        <w:t>V případě porušení smluvních závazků vyplývajících z čl. 11 této smlouvy je objednatel oprávněn požadovat po dodavateli smluvní pokutu ve výši 50 000 Kč za každý případ porušení a dodavatel je povinen tuto smluvní pokutu objednateli zaplatit. Nárok na náhradu škody zaplacením smluvní pokuty tím není dotčen.</w:t>
      </w:r>
    </w:p>
    <w:p w14:paraId="163BA313" w14:textId="38D7F6E1" w:rsidR="00446764" w:rsidRPr="001C3D92" w:rsidRDefault="001C3D92" w:rsidP="001C3D92">
      <w:pPr>
        <w:jc w:val="both"/>
        <w:rPr>
          <w:rFonts w:ascii="Verdana" w:hAnsi="Verdana"/>
          <w:sz w:val="20"/>
          <w:szCs w:val="20"/>
        </w:rPr>
      </w:pPr>
      <w:r>
        <w:rPr>
          <w:rFonts w:ascii="Verdana" w:hAnsi="Verdana"/>
          <w:sz w:val="20"/>
          <w:szCs w:val="20"/>
        </w:rPr>
        <w:t xml:space="preserve">5. </w:t>
      </w:r>
      <w:r w:rsidR="00446764" w:rsidRPr="001C3D92">
        <w:rPr>
          <w:rFonts w:ascii="Verdana" w:hAnsi="Verdana"/>
          <w:sz w:val="20"/>
          <w:szCs w:val="20"/>
        </w:rPr>
        <w:t>Sankce sjednané touto smlouvou hradí strana povinná straně oprávněné na základě písemné výzvy nezávisle na tom, zda a v jaké výši vznikne druhé smluvní straně</w:t>
      </w:r>
      <w:r w:rsidR="006D7F54" w:rsidRPr="001C3D92">
        <w:rPr>
          <w:rFonts w:ascii="Verdana" w:hAnsi="Verdana"/>
          <w:sz w:val="20"/>
          <w:szCs w:val="20"/>
        </w:rPr>
        <w:t xml:space="preserve"> v této souvislosti škoda, ktero</w:t>
      </w:r>
      <w:r>
        <w:rPr>
          <w:rFonts w:ascii="Verdana" w:hAnsi="Verdana"/>
          <w:sz w:val="20"/>
          <w:szCs w:val="20"/>
        </w:rPr>
        <w:t>u</w:t>
      </w:r>
      <w:r w:rsidR="006D7F54" w:rsidRPr="001C3D92">
        <w:rPr>
          <w:rFonts w:ascii="Verdana" w:hAnsi="Verdana"/>
          <w:sz w:val="20"/>
          <w:szCs w:val="20"/>
        </w:rPr>
        <w:t xml:space="preserve"> lze vymáhat samostatně. Sankce uhradí strana povinná straně oprávněné na základě písemného vyúčtování vystaveného stranou oprávněnou. Všechny sankce jsou splatné do 30 kalendářních dnů ode dne doručení písemného vyúčtování povinné smluvní straně.</w:t>
      </w:r>
    </w:p>
    <w:p w14:paraId="5FE54403" w14:textId="0BE0F5A5" w:rsidR="006D7F54" w:rsidRPr="001C3D92" w:rsidRDefault="001C3D92" w:rsidP="001C3D92">
      <w:pPr>
        <w:jc w:val="both"/>
        <w:rPr>
          <w:rFonts w:ascii="Verdana" w:hAnsi="Verdana"/>
          <w:sz w:val="20"/>
          <w:szCs w:val="20"/>
        </w:rPr>
      </w:pPr>
      <w:r>
        <w:rPr>
          <w:rFonts w:ascii="Verdana" w:hAnsi="Verdana"/>
          <w:sz w:val="20"/>
          <w:szCs w:val="20"/>
        </w:rPr>
        <w:t xml:space="preserve">6. </w:t>
      </w:r>
      <w:r w:rsidR="006D7F54" w:rsidRPr="001C3D92">
        <w:rPr>
          <w:rFonts w:ascii="Verdana" w:hAnsi="Verdana"/>
          <w:sz w:val="20"/>
          <w:szCs w:val="20"/>
        </w:rPr>
        <w:t>Smluvní pokuty se nezapočítávají na úhradu případně vzniklé škody, kterou lze vymáhat samostatně v plné výši vedle smluvní pokuty.</w:t>
      </w:r>
    </w:p>
    <w:p w14:paraId="4CA256F6" w14:textId="5040F486" w:rsidR="006D7F54" w:rsidRPr="001C3D92" w:rsidRDefault="001C3D92" w:rsidP="001C3D92">
      <w:pPr>
        <w:jc w:val="both"/>
        <w:rPr>
          <w:rFonts w:ascii="Verdana" w:hAnsi="Verdana"/>
          <w:sz w:val="20"/>
          <w:szCs w:val="20"/>
        </w:rPr>
      </w:pPr>
      <w:r>
        <w:rPr>
          <w:rFonts w:ascii="Verdana" w:hAnsi="Verdana"/>
          <w:sz w:val="20"/>
          <w:szCs w:val="20"/>
        </w:rPr>
        <w:t xml:space="preserve">7. </w:t>
      </w:r>
      <w:r w:rsidR="006D7F54" w:rsidRPr="001C3D92">
        <w:rPr>
          <w:rFonts w:ascii="Verdana" w:hAnsi="Verdana"/>
          <w:sz w:val="20"/>
          <w:szCs w:val="20"/>
        </w:rPr>
        <w:t>Smluvní pokuty je objednatel oprávněn započíst proti i nesplatné pohledávce dodavatele na úhradu ceny.</w:t>
      </w:r>
    </w:p>
    <w:p w14:paraId="278E043B" w14:textId="77777777" w:rsidR="00C26F06" w:rsidRPr="00393BAF" w:rsidRDefault="00C26F06" w:rsidP="00C26F06">
      <w:pPr>
        <w:pStyle w:val="Odstavecseseznamem"/>
        <w:ind w:left="1200"/>
        <w:jc w:val="both"/>
        <w:rPr>
          <w:rFonts w:ascii="Verdana" w:hAnsi="Verdana"/>
          <w:sz w:val="20"/>
          <w:szCs w:val="20"/>
        </w:rPr>
      </w:pPr>
    </w:p>
    <w:p w14:paraId="3A98BB9B" w14:textId="30068254" w:rsidR="003958A2" w:rsidRPr="001C3D92" w:rsidRDefault="001C3D92" w:rsidP="001C3D92">
      <w:pPr>
        <w:jc w:val="center"/>
        <w:rPr>
          <w:rFonts w:ascii="Verdana" w:hAnsi="Verdana"/>
          <w:b/>
          <w:bCs/>
          <w:sz w:val="20"/>
          <w:szCs w:val="20"/>
        </w:rPr>
      </w:pPr>
      <w:r>
        <w:rPr>
          <w:rFonts w:ascii="Verdana" w:hAnsi="Verdana"/>
          <w:b/>
          <w:bCs/>
          <w:sz w:val="20"/>
          <w:szCs w:val="20"/>
        </w:rPr>
        <w:t xml:space="preserve">XI. </w:t>
      </w:r>
      <w:r w:rsidR="003958A2" w:rsidRPr="001C3D92">
        <w:rPr>
          <w:rFonts w:ascii="Verdana" w:hAnsi="Verdana"/>
          <w:b/>
          <w:bCs/>
          <w:sz w:val="20"/>
          <w:szCs w:val="20"/>
        </w:rPr>
        <w:t>Zvláštní ujednání</w:t>
      </w:r>
    </w:p>
    <w:p w14:paraId="57B12DF8" w14:textId="03F5BF98" w:rsidR="003958A2" w:rsidRPr="001C3D92" w:rsidRDefault="001C3D92" w:rsidP="001C3D92">
      <w:pPr>
        <w:jc w:val="both"/>
        <w:rPr>
          <w:rFonts w:ascii="Verdana" w:hAnsi="Verdana"/>
          <w:sz w:val="20"/>
          <w:szCs w:val="20"/>
        </w:rPr>
      </w:pPr>
      <w:r>
        <w:rPr>
          <w:rFonts w:ascii="Verdana" w:hAnsi="Verdana"/>
          <w:sz w:val="20"/>
          <w:szCs w:val="20"/>
        </w:rPr>
        <w:t xml:space="preserve">1. </w:t>
      </w:r>
      <w:r w:rsidR="003958A2" w:rsidRPr="001C3D92">
        <w:rPr>
          <w:rFonts w:ascii="Verdana" w:hAnsi="Verdana"/>
          <w:sz w:val="20"/>
          <w:szCs w:val="20"/>
        </w:rPr>
        <w:t>Dodavatel je povinen po dobu platnosti smlouvy i po uplynutí účinnosti smlouvy zachovat mlčenlivost o všech skutečnostech obchodní či technické povahy související s objednatelem, které mají skutečnou nebo alespoň potenciální materiální či nemateriální hodnotu a nejsou v obchodních kruzích běžně dostupné, zejména skutečnosti</w:t>
      </w:r>
      <w:r w:rsidR="005B5BB3" w:rsidRPr="001C3D92">
        <w:rPr>
          <w:rFonts w:ascii="Verdana" w:hAnsi="Verdana"/>
          <w:sz w:val="20"/>
          <w:szCs w:val="20"/>
        </w:rPr>
        <w:t xml:space="preserve"> týkající se zabezpečení objektů, identifikace přepravovaných věcí a jejich umístění v objektech objednatele. Dodavatel se zavazuje zajistit, aby osoby, kt</w:t>
      </w:r>
      <w:r>
        <w:rPr>
          <w:rFonts w:ascii="Verdana" w:hAnsi="Verdana"/>
          <w:sz w:val="20"/>
          <w:szCs w:val="20"/>
        </w:rPr>
        <w:t>e</w:t>
      </w:r>
      <w:r w:rsidR="005B5BB3" w:rsidRPr="001C3D92">
        <w:rPr>
          <w:rFonts w:ascii="Verdana" w:hAnsi="Verdana"/>
          <w:sz w:val="20"/>
          <w:szCs w:val="20"/>
        </w:rPr>
        <w:t>ré musí tyto s</w:t>
      </w:r>
      <w:r w:rsidR="00591F0C" w:rsidRPr="001C3D92">
        <w:rPr>
          <w:rFonts w:ascii="Verdana" w:hAnsi="Verdana"/>
          <w:sz w:val="20"/>
          <w:szCs w:val="20"/>
        </w:rPr>
        <w:t>kutečnosti k plnění dle předmětu této smlouvy znát, je uschovaly v tajnosti vůči třetím právnickým nebo fyzickým osobám. Dodavatel není oprávněn tyto skutečnosti reprodukovat ani kopírovat ani jako celek, ani část</w:t>
      </w:r>
      <w:r>
        <w:rPr>
          <w:rFonts w:ascii="Verdana" w:hAnsi="Verdana"/>
          <w:sz w:val="20"/>
          <w:szCs w:val="20"/>
        </w:rPr>
        <w:t>eč</w:t>
      </w:r>
      <w:r w:rsidR="00591F0C" w:rsidRPr="001C3D92">
        <w:rPr>
          <w:rFonts w:ascii="Verdana" w:hAnsi="Verdana"/>
          <w:sz w:val="20"/>
          <w:szCs w:val="20"/>
        </w:rPr>
        <w:t>ně, s v</w:t>
      </w:r>
      <w:r>
        <w:rPr>
          <w:rFonts w:ascii="Verdana" w:hAnsi="Verdana"/>
          <w:sz w:val="20"/>
          <w:szCs w:val="20"/>
        </w:rPr>
        <w:t>ý</w:t>
      </w:r>
      <w:r w:rsidR="00591F0C" w:rsidRPr="001C3D92">
        <w:rPr>
          <w:rFonts w:ascii="Verdana" w:hAnsi="Verdana"/>
          <w:sz w:val="20"/>
          <w:szCs w:val="20"/>
        </w:rPr>
        <w:t>j</w:t>
      </w:r>
      <w:r>
        <w:rPr>
          <w:rFonts w:ascii="Verdana" w:hAnsi="Verdana"/>
          <w:sz w:val="20"/>
          <w:szCs w:val="20"/>
        </w:rPr>
        <w:t>i</w:t>
      </w:r>
      <w:r w:rsidR="00591F0C" w:rsidRPr="001C3D92">
        <w:rPr>
          <w:rFonts w:ascii="Verdana" w:hAnsi="Verdana"/>
          <w:sz w:val="20"/>
          <w:szCs w:val="20"/>
        </w:rPr>
        <w:t xml:space="preserve">mkou nezbytného použití při plnění této smlouvy. Při porušení nebo ohrožení výše uvedených skutečností je objednatel oprávněn domáhat se, aby se dodavatel zdržel takového jednání, odstranil závadný stav, poskytl objednateli přiměřené </w:t>
      </w:r>
      <w:r>
        <w:rPr>
          <w:rFonts w:ascii="Verdana" w:hAnsi="Verdana"/>
          <w:sz w:val="20"/>
          <w:szCs w:val="20"/>
        </w:rPr>
        <w:t>za</w:t>
      </w:r>
      <w:r w:rsidR="00591F0C" w:rsidRPr="001C3D92">
        <w:rPr>
          <w:rFonts w:ascii="Verdana" w:hAnsi="Verdana"/>
          <w:sz w:val="20"/>
          <w:szCs w:val="20"/>
        </w:rPr>
        <w:t>dostiučinění, které může být poskytnuto v penězích, náhradu škody a vydání bezdůvodného obohacení. Toto ujednání se vztahuje i na objednatele.</w:t>
      </w:r>
    </w:p>
    <w:p w14:paraId="5145363F" w14:textId="05C3E0B2" w:rsidR="001C3D92" w:rsidRDefault="001C3D92" w:rsidP="001C3D92">
      <w:pPr>
        <w:jc w:val="both"/>
        <w:rPr>
          <w:rFonts w:ascii="Verdana" w:hAnsi="Verdana"/>
          <w:sz w:val="20"/>
          <w:szCs w:val="20"/>
        </w:rPr>
      </w:pPr>
      <w:r>
        <w:rPr>
          <w:rFonts w:ascii="Verdana" w:hAnsi="Verdana"/>
          <w:sz w:val="20"/>
          <w:szCs w:val="20"/>
        </w:rPr>
        <w:t>2.</w:t>
      </w:r>
      <w:r w:rsidR="00F60023">
        <w:rPr>
          <w:rFonts w:ascii="Verdana" w:hAnsi="Verdana"/>
          <w:sz w:val="20"/>
          <w:szCs w:val="20"/>
        </w:rPr>
        <w:t xml:space="preserve"> </w:t>
      </w:r>
      <w:r w:rsidR="00591F0C" w:rsidRPr="001C3D92">
        <w:rPr>
          <w:rFonts w:ascii="Verdana" w:hAnsi="Verdana"/>
          <w:sz w:val="20"/>
          <w:szCs w:val="20"/>
        </w:rPr>
        <w:t>Dodavatel dále odpovídá za to, že osoby, které pověří provedením stěhovací služby, si nebudou o přepravovaných věcech činit žádné písemné ani fotografické, filmové, mluvené a jiné záznamy, že tyto osoby zachovají</w:t>
      </w:r>
      <w:r w:rsidR="00AD3F3E" w:rsidRPr="001C3D92">
        <w:rPr>
          <w:rFonts w:ascii="Verdana" w:hAnsi="Verdana"/>
          <w:sz w:val="20"/>
          <w:szCs w:val="20"/>
        </w:rPr>
        <w:t xml:space="preserve"> mlčenlivost o přepravovaných věcech, a to právě s ohledem na jejich uměleckou, historickou a sběratelskou hodnotu značné výše.</w:t>
      </w:r>
    </w:p>
    <w:p w14:paraId="73563A88" w14:textId="77777777" w:rsidR="001C3D92" w:rsidRDefault="001C3D92" w:rsidP="001C3D92">
      <w:pPr>
        <w:jc w:val="both"/>
        <w:rPr>
          <w:rFonts w:ascii="Verdana" w:hAnsi="Verdana"/>
          <w:sz w:val="20"/>
          <w:szCs w:val="20"/>
        </w:rPr>
      </w:pPr>
    </w:p>
    <w:p w14:paraId="0EBDAA92" w14:textId="673EE7F9" w:rsidR="00AD3F3E" w:rsidRPr="001C3D92" w:rsidRDefault="001C3D92" w:rsidP="001C3D92">
      <w:pPr>
        <w:jc w:val="center"/>
        <w:rPr>
          <w:rFonts w:ascii="Verdana" w:hAnsi="Verdana"/>
          <w:sz w:val="20"/>
          <w:szCs w:val="20"/>
        </w:rPr>
      </w:pPr>
      <w:r>
        <w:rPr>
          <w:rFonts w:ascii="Verdana" w:hAnsi="Verdana"/>
          <w:b/>
          <w:bCs/>
          <w:sz w:val="20"/>
          <w:szCs w:val="20"/>
        </w:rPr>
        <w:t xml:space="preserve">XII. </w:t>
      </w:r>
      <w:r w:rsidR="00AD3F3E" w:rsidRPr="001C3D92">
        <w:rPr>
          <w:rFonts w:ascii="Verdana" w:hAnsi="Verdana"/>
          <w:b/>
          <w:bCs/>
          <w:sz w:val="20"/>
          <w:szCs w:val="20"/>
        </w:rPr>
        <w:t>Předčasné ukončení smlouvy, odstoupení od smlouvy, odstupné</w:t>
      </w:r>
    </w:p>
    <w:p w14:paraId="17929F23" w14:textId="26621D29" w:rsidR="00AD3F3E" w:rsidRPr="001C3D92" w:rsidRDefault="001C3D92" w:rsidP="001C3D92">
      <w:pPr>
        <w:jc w:val="both"/>
        <w:rPr>
          <w:rFonts w:ascii="Verdana" w:hAnsi="Verdana"/>
          <w:sz w:val="20"/>
          <w:szCs w:val="20"/>
        </w:rPr>
      </w:pPr>
      <w:r>
        <w:rPr>
          <w:rFonts w:ascii="Verdana" w:hAnsi="Verdana"/>
          <w:sz w:val="20"/>
          <w:szCs w:val="20"/>
        </w:rPr>
        <w:t>1. Tato sm</w:t>
      </w:r>
      <w:r w:rsidR="00AD3F3E" w:rsidRPr="001C3D92">
        <w:rPr>
          <w:rFonts w:ascii="Verdana" w:hAnsi="Verdana"/>
          <w:sz w:val="20"/>
          <w:szCs w:val="20"/>
        </w:rPr>
        <w:t>louva může být předčasně ukončena písemnou dohodou smluvních stran s jednoznačným určením data, ke kterému smlouva zaniká.</w:t>
      </w:r>
    </w:p>
    <w:p w14:paraId="6A83EA22" w14:textId="373D7403" w:rsidR="00AD3F3E" w:rsidRPr="001C3D92" w:rsidRDefault="001C3D92" w:rsidP="001C3D92">
      <w:pPr>
        <w:jc w:val="both"/>
        <w:rPr>
          <w:rFonts w:ascii="Verdana" w:hAnsi="Verdana"/>
          <w:sz w:val="20"/>
          <w:szCs w:val="20"/>
        </w:rPr>
      </w:pPr>
      <w:r>
        <w:rPr>
          <w:rFonts w:ascii="Verdana" w:hAnsi="Verdana"/>
          <w:sz w:val="20"/>
          <w:szCs w:val="20"/>
        </w:rPr>
        <w:lastRenderedPageBreak/>
        <w:t xml:space="preserve">2. </w:t>
      </w:r>
      <w:r w:rsidR="00324A0D" w:rsidRPr="001C3D92">
        <w:rPr>
          <w:rFonts w:ascii="Verdana" w:hAnsi="Verdana"/>
          <w:sz w:val="20"/>
          <w:szCs w:val="20"/>
        </w:rPr>
        <w:t>V případě, že kterákoliv ze smluvních stran podstatně poruší své smluvní povinnosti, je druhá strana oprávněna odstoupit od této smlouvy</w:t>
      </w:r>
      <w:r w:rsidR="00BF3B48" w:rsidRPr="001C3D92">
        <w:rPr>
          <w:rFonts w:ascii="Verdana" w:hAnsi="Verdana"/>
          <w:sz w:val="20"/>
          <w:szCs w:val="20"/>
        </w:rPr>
        <w:t>. Za podstatné porušení smluvních povinností se považuje zejména.</w:t>
      </w:r>
    </w:p>
    <w:p w14:paraId="4603A030" w14:textId="1E906127" w:rsidR="00BF3B48" w:rsidRPr="00393BAF" w:rsidRDefault="00BF3B48" w:rsidP="003958A2">
      <w:pPr>
        <w:pStyle w:val="Odstavecseseznamem"/>
        <w:ind w:left="480"/>
        <w:jc w:val="both"/>
        <w:rPr>
          <w:rFonts w:ascii="Verdana" w:hAnsi="Verdana"/>
          <w:sz w:val="20"/>
          <w:szCs w:val="20"/>
        </w:rPr>
      </w:pPr>
      <w:r w:rsidRPr="00393BAF">
        <w:rPr>
          <w:rFonts w:ascii="Verdana" w:hAnsi="Verdana"/>
          <w:sz w:val="20"/>
          <w:szCs w:val="20"/>
        </w:rPr>
        <w:t>a) ze strany dodavatele.</w:t>
      </w:r>
    </w:p>
    <w:p w14:paraId="278B92F8" w14:textId="33EE341B" w:rsidR="00BF3B48" w:rsidRPr="00393BAF" w:rsidRDefault="00BF3B48" w:rsidP="003958A2">
      <w:pPr>
        <w:pStyle w:val="Odstavecseseznamem"/>
        <w:ind w:left="480"/>
        <w:jc w:val="both"/>
        <w:rPr>
          <w:rFonts w:ascii="Verdana" w:hAnsi="Verdana"/>
          <w:sz w:val="20"/>
          <w:szCs w:val="20"/>
        </w:rPr>
      </w:pPr>
      <w:r w:rsidRPr="00393BAF">
        <w:rPr>
          <w:rFonts w:ascii="Verdana" w:hAnsi="Verdana"/>
          <w:sz w:val="20"/>
          <w:szCs w:val="20"/>
        </w:rPr>
        <w:t>- pokud dodavatel bez písemné dohody s objednatelem pozastaví prováděné služby podle předmětu smlouvy a ze všech okolností bude zřejmé, že závazek ze smlouvy tak nesplní řádně a včas</w:t>
      </w:r>
    </w:p>
    <w:p w14:paraId="5954DEC9" w14:textId="4B9878CC" w:rsidR="00201DA7" w:rsidRPr="00393BAF" w:rsidRDefault="00201DA7" w:rsidP="003958A2">
      <w:pPr>
        <w:pStyle w:val="Odstavecseseznamem"/>
        <w:ind w:left="480"/>
        <w:jc w:val="both"/>
        <w:rPr>
          <w:rFonts w:ascii="Verdana" w:hAnsi="Verdana"/>
          <w:sz w:val="20"/>
          <w:szCs w:val="20"/>
        </w:rPr>
      </w:pPr>
      <w:r w:rsidRPr="00393BAF">
        <w:rPr>
          <w:rFonts w:ascii="Verdana" w:hAnsi="Verdana"/>
          <w:sz w:val="20"/>
          <w:szCs w:val="20"/>
        </w:rPr>
        <w:t>- opakované prodlení dodavatele se zahájením provádění objednaných služeb v dohodnutém termínu</w:t>
      </w:r>
    </w:p>
    <w:p w14:paraId="2753A386" w14:textId="6892AD22" w:rsidR="00201DA7" w:rsidRPr="00393BAF" w:rsidRDefault="00201DA7" w:rsidP="003958A2">
      <w:pPr>
        <w:pStyle w:val="Odstavecseseznamem"/>
        <w:ind w:left="480"/>
        <w:jc w:val="both"/>
        <w:rPr>
          <w:rFonts w:ascii="Verdana" w:hAnsi="Verdana"/>
          <w:sz w:val="20"/>
          <w:szCs w:val="20"/>
        </w:rPr>
      </w:pPr>
      <w:r w:rsidRPr="00393BAF">
        <w:rPr>
          <w:rFonts w:ascii="Verdana" w:hAnsi="Verdana"/>
          <w:sz w:val="20"/>
          <w:szCs w:val="20"/>
        </w:rPr>
        <w:t xml:space="preserve">- prodlení dodavatele s odstraněním vad plnění dle čl. </w:t>
      </w:r>
      <w:r w:rsidR="00C1112F">
        <w:rPr>
          <w:rFonts w:ascii="Verdana" w:hAnsi="Verdana"/>
          <w:sz w:val="20"/>
          <w:szCs w:val="20"/>
        </w:rPr>
        <w:t xml:space="preserve">4 odst. VIII </w:t>
      </w:r>
      <w:r w:rsidRPr="00393BAF">
        <w:rPr>
          <w:rFonts w:ascii="Verdana" w:hAnsi="Verdana"/>
          <w:sz w:val="20"/>
          <w:szCs w:val="20"/>
        </w:rPr>
        <w:t>této smlouvy delší než 10 pracovních dnů,</w:t>
      </w:r>
    </w:p>
    <w:p w14:paraId="5BDF7CC8" w14:textId="2840FBE3" w:rsidR="00201DA7" w:rsidRPr="00393BAF" w:rsidRDefault="00201DA7" w:rsidP="003958A2">
      <w:pPr>
        <w:pStyle w:val="Odstavecseseznamem"/>
        <w:ind w:left="480"/>
        <w:jc w:val="both"/>
        <w:rPr>
          <w:rFonts w:ascii="Verdana" w:hAnsi="Verdana"/>
          <w:sz w:val="20"/>
          <w:szCs w:val="20"/>
        </w:rPr>
      </w:pPr>
      <w:r w:rsidRPr="00393BAF">
        <w:rPr>
          <w:rFonts w:ascii="Verdana" w:hAnsi="Verdana"/>
          <w:sz w:val="20"/>
          <w:szCs w:val="20"/>
        </w:rPr>
        <w:t>- pokud nabude právní moci rozhodnutí insolvenčního soudu o úpadku dodavatele, v němž tento soud konstatuje, že je zhotovitel v úpadku, dále zahájení exekučního řízení a vstoupí-li dodavatel do likvidace</w:t>
      </w:r>
    </w:p>
    <w:p w14:paraId="4528C2E5" w14:textId="0A337F50" w:rsidR="00201DA7" w:rsidRPr="00393BAF" w:rsidRDefault="00201DA7" w:rsidP="003958A2">
      <w:pPr>
        <w:pStyle w:val="Odstavecseseznamem"/>
        <w:ind w:left="480"/>
        <w:jc w:val="both"/>
        <w:rPr>
          <w:rFonts w:ascii="Verdana" w:hAnsi="Verdana"/>
          <w:sz w:val="20"/>
          <w:szCs w:val="20"/>
        </w:rPr>
      </w:pPr>
      <w:r w:rsidRPr="00393BAF">
        <w:rPr>
          <w:rFonts w:ascii="Verdana" w:hAnsi="Verdana"/>
          <w:sz w:val="20"/>
          <w:szCs w:val="20"/>
        </w:rPr>
        <w:t>- pokud dodavatel do 5 dnů po podpisu smlouvy nepředloží objednateli platné pojištění odpovědnosti</w:t>
      </w:r>
      <w:r w:rsidR="00827CB6" w:rsidRPr="00393BAF">
        <w:rPr>
          <w:rFonts w:ascii="Verdana" w:hAnsi="Verdana"/>
          <w:sz w:val="20"/>
          <w:szCs w:val="20"/>
        </w:rPr>
        <w:t xml:space="preserve"> za škodu třetí osobě s minimální výší plnění 30 000 000 Kč nebo pokud dodavatel nezajistí, aby po celou dobu platnosti a účinnosti této smlouvy zůstalo v platnosti a účinnosti pojištění odpovědnosti za škodu způsobenou jeho podnikatelskou činností vůči třetím osobám s minimálním limitem pojistného plnění ve výši 30 000 000 Kč.</w:t>
      </w:r>
    </w:p>
    <w:p w14:paraId="56713817" w14:textId="0FD78147" w:rsidR="00827CB6" w:rsidRPr="00393BAF" w:rsidRDefault="00827CB6" w:rsidP="003958A2">
      <w:pPr>
        <w:pStyle w:val="Odstavecseseznamem"/>
        <w:ind w:left="480"/>
        <w:jc w:val="both"/>
        <w:rPr>
          <w:rFonts w:ascii="Verdana" w:hAnsi="Verdana"/>
          <w:sz w:val="20"/>
          <w:szCs w:val="20"/>
        </w:rPr>
      </w:pPr>
      <w:r w:rsidRPr="00393BAF">
        <w:rPr>
          <w:rFonts w:ascii="Verdana" w:hAnsi="Verdana"/>
          <w:sz w:val="20"/>
          <w:szCs w:val="20"/>
        </w:rPr>
        <w:t>b) ze strany objednatele:</w:t>
      </w:r>
    </w:p>
    <w:p w14:paraId="310D0256" w14:textId="0B655671" w:rsidR="00827CB6" w:rsidRPr="00393BAF" w:rsidRDefault="00827CB6" w:rsidP="003958A2">
      <w:pPr>
        <w:pStyle w:val="Odstavecseseznamem"/>
        <w:ind w:left="480"/>
        <w:jc w:val="both"/>
        <w:rPr>
          <w:rFonts w:ascii="Verdana" w:hAnsi="Verdana"/>
          <w:sz w:val="20"/>
          <w:szCs w:val="20"/>
        </w:rPr>
      </w:pPr>
      <w:r w:rsidRPr="00393BAF">
        <w:rPr>
          <w:rFonts w:ascii="Verdana" w:hAnsi="Verdana"/>
          <w:sz w:val="20"/>
          <w:szCs w:val="20"/>
        </w:rPr>
        <w:t>- prodlení s úhradou oprávněně vystaveného daňového dokladu ve lhůtě delší než 30 dnů.</w:t>
      </w:r>
    </w:p>
    <w:p w14:paraId="7AB51550" w14:textId="65D861E3" w:rsidR="00AD5537" w:rsidRPr="00393BAF" w:rsidRDefault="00AD5537" w:rsidP="003958A2">
      <w:pPr>
        <w:pStyle w:val="Odstavecseseznamem"/>
        <w:ind w:left="480"/>
        <w:jc w:val="both"/>
        <w:rPr>
          <w:rFonts w:ascii="Verdana" w:hAnsi="Verdana"/>
          <w:sz w:val="20"/>
          <w:szCs w:val="20"/>
        </w:rPr>
      </w:pPr>
      <w:r w:rsidRPr="00393BAF">
        <w:rPr>
          <w:rFonts w:ascii="Verdana" w:hAnsi="Verdana"/>
          <w:sz w:val="20"/>
          <w:szCs w:val="20"/>
        </w:rPr>
        <w:t>Odstoupení od smlouvy je účinné okamžikem doručení písemného oznámení o</w:t>
      </w:r>
      <w:r w:rsidR="00C1112F">
        <w:rPr>
          <w:rFonts w:ascii="Verdana" w:hAnsi="Verdana"/>
          <w:sz w:val="20"/>
          <w:szCs w:val="20"/>
        </w:rPr>
        <w:t> </w:t>
      </w:r>
      <w:r w:rsidRPr="00393BAF">
        <w:rPr>
          <w:rFonts w:ascii="Verdana" w:hAnsi="Verdana"/>
          <w:sz w:val="20"/>
          <w:szCs w:val="20"/>
        </w:rPr>
        <w:t>odstoupení uvádějící důvod odstoupení druhé smluvní straně. Odstoupení od smlouvy se nedotýká nároku na zaplacení smluvní pokuty, nároku na náhradu újmy vzniklé porušením smlouvy ani závazku mlčenlivosti dodavatele, ani dalších práv a povinností, z jejichž povahy plyne, že mají trvat i po ukončení smlouvy.</w:t>
      </w:r>
    </w:p>
    <w:p w14:paraId="05E951E5" w14:textId="77777777" w:rsidR="00C26F06" w:rsidRPr="00393BAF" w:rsidRDefault="00C26F06" w:rsidP="003958A2">
      <w:pPr>
        <w:pStyle w:val="Odstavecseseznamem"/>
        <w:ind w:left="480"/>
        <w:jc w:val="both"/>
        <w:rPr>
          <w:rFonts w:ascii="Verdana" w:hAnsi="Verdana"/>
          <w:sz w:val="20"/>
          <w:szCs w:val="20"/>
        </w:rPr>
      </w:pPr>
    </w:p>
    <w:p w14:paraId="18E9AFA8" w14:textId="0CA37C7B" w:rsidR="00AD5537" w:rsidRPr="00C1112F" w:rsidRDefault="00C1112F" w:rsidP="00C1112F">
      <w:pPr>
        <w:jc w:val="center"/>
        <w:rPr>
          <w:rFonts w:ascii="Verdana" w:hAnsi="Verdana"/>
          <w:b/>
          <w:bCs/>
          <w:sz w:val="20"/>
          <w:szCs w:val="20"/>
        </w:rPr>
      </w:pPr>
      <w:r>
        <w:rPr>
          <w:rFonts w:ascii="Verdana" w:hAnsi="Verdana"/>
          <w:b/>
          <w:bCs/>
          <w:sz w:val="20"/>
          <w:szCs w:val="20"/>
        </w:rPr>
        <w:t xml:space="preserve">XIII. </w:t>
      </w:r>
      <w:r w:rsidR="00AD5537" w:rsidRPr="00C1112F">
        <w:rPr>
          <w:rFonts w:ascii="Verdana" w:hAnsi="Verdana"/>
          <w:b/>
          <w:bCs/>
          <w:sz w:val="20"/>
          <w:szCs w:val="20"/>
        </w:rPr>
        <w:t>Závěrečn</w:t>
      </w:r>
      <w:r>
        <w:rPr>
          <w:rFonts w:ascii="Verdana" w:hAnsi="Verdana"/>
          <w:b/>
          <w:bCs/>
          <w:sz w:val="20"/>
          <w:szCs w:val="20"/>
        </w:rPr>
        <w:t>á</w:t>
      </w:r>
      <w:r w:rsidR="00AD5537" w:rsidRPr="00C1112F">
        <w:rPr>
          <w:rFonts w:ascii="Verdana" w:hAnsi="Verdana"/>
          <w:b/>
          <w:bCs/>
          <w:sz w:val="20"/>
          <w:szCs w:val="20"/>
        </w:rPr>
        <w:t xml:space="preserve"> ustanovení</w:t>
      </w:r>
    </w:p>
    <w:p w14:paraId="5F261637" w14:textId="01F459F7" w:rsidR="00AD5537" w:rsidRPr="00C1112F" w:rsidRDefault="00C1112F" w:rsidP="00C1112F">
      <w:pPr>
        <w:jc w:val="both"/>
        <w:rPr>
          <w:rFonts w:ascii="Verdana" w:hAnsi="Verdana"/>
          <w:sz w:val="20"/>
          <w:szCs w:val="20"/>
        </w:rPr>
      </w:pPr>
      <w:r>
        <w:rPr>
          <w:rFonts w:ascii="Verdana" w:hAnsi="Verdana"/>
          <w:sz w:val="20"/>
          <w:szCs w:val="20"/>
        </w:rPr>
        <w:t xml:space="preserve">1. </w:t>
      </w:r>
      <w:r w:rsidR="00AD5537" w:rsidRPr="00C1112F">
        <w:rPr>
          <w:rFonts w:ascii="Verdana" w:hAnsi="Verdana"/>
          <w:sz w:val="20"/>
          <w:szCs w:val="20"/>
        </w:rPr>
        <w:t>V ostatních ujednáních výslovně neupravených touto smlouvou se vztah mezi objednatelem a dodavatelem řídí příslušnými ustanoveními občanského zákoníku.</w:t>
      </w:r>
    </w:p>
    <w:p w14:paraId="356A8C93" w14:textId="3C7975C5" w:rsidR="00AD5537" w:rsidRPr="00C1112F" w:rsidRDefault="00C1112F" w:rsidP="00C1112F">
      <w:pPr>
        <w:jc w:val="both"/>
        <w:rPr>
          <w:rFonts w:ascii="Verdana" w:hAnsi="Verdana"/>
          <w:sz w:val="20"/>
          <w:szCs w:val="20"/>
        </w:rPr>
      </w:pPr>
      <w:r>
        <w:rPr>
          <w:rFonts w:ascii="Verdana" w:hAnsi="Verdana"/>
          <w:sz w:val="20"/>
          <w:szCs w:val="20"/>
        </w:rPr>
        <w:t xml:space="preserve">2. </w:t>
      </w:r>
      <w:r w:rsidR="009C437D" w:rsidRPr="00C1112F">
        <w:rPr>
          <w:rFonts w:ascii="Verdana" w:hAnsi="Verdana"/>
          <w:sz w:val="20"/>
          <w:szCs w:val="20"/>
        </w:rPr>
        <w:t>Pověřenými zaměstnanci objednatele jsou:</w:t>
      </w:r>
    </w:p>
    <w:p w14:paraId="22AE55CF" w14:textId="5CA6624F" w:rsidR="009C437D" w:rsidRPr="00C1112F" w:rsidRDefault="00C1112F" w:rsidP="00C1112F">
      <w:pPr>
        <w:jc w:val="both"/>
        <w:rPr>
          <w:rFonts w:ascii="Verdana" w:hAnsi="Verdana"/>
          <w:sz w:val="20"/>
          <w:szCs w:val="20"/>
        </w:rPr>
      </w:pPr>
      <w:r>
        <w:rPr>
          <w:rFonts w:ascii="Verdana" w:hAnsi="Verdana"/>
          <w:sz w:val="20"/>
          <w:szCs w:val="20"/>
        </w:rPr>
        <w:t xml:space="preserve">3. </w:t>
      </w:r>
      <w:r w:rsidR="009C437D" w:rsidRPr="00C1112F">
        <w:rPr>
          <w:rFonts w:ascii="Verdana" w:hAnsi="Verdana"/>
          <w:sz w:val="20"/>
          <w:szCs w:val="20"/>
        </w:rPr>
        <w:t>Pověřenými zaměstnanci dodavatele jsou:</w:t>
      </w:r>
    </w:p>
    <w:p w14:paraId="3C589F03" w14:textId="468FC22A" w:rsidR="009C437D" w:rsidRPr="00C1112F" w:rsidRDefault="00C1112F" w:rsidP="00C1112F">
      <w:pPr>
        <w:jc w:val="both"/>
        <w:rPr>
          <w:rFonts w:ascii="Verdana" w:hAnsi="Verdana"/>
          <w:sz w:val="20"/>
          <w:szCs w:val="20"/>
        </w:rPr>
      </w:pPr>
      <w:r>
        <w:rPr>
          <w:rFonts w:ascii="Verdana" w:hAnsi="Verdana"/>
          <w:sz w:val="20"/>
          <w:szCs w:val="20"/>
        </w:rPr>
        <w:t>4.</w:t>
      </w:r>
      <w:r w:rsidR="00F60023">
        <w:rPr>
          <w:rFonts w:ascii="Verdana" w:hAnsi="Verdana"/>
          <w:sz w:val="20"/>
          <w:szCs w:val="20"/>
        </w:rPr>
        <w:t xml:space="preserve"> </w:t>
      </w:r>
      <w:r w:rsidR="009C437D" w:rsidRPr="00C1112F">
        <w:rPr>
          <w:rFonts w:ascii="Verdana" w:hAnsi="Verdana"/>
          <w:sz w:val="20"/>
          <w:szCs w:val="20"/>
        </w:rPr>
        <w:t>Smluvní strany prohlašují, že skutečnosti uvedené v této smlouvě nepovažují za obchodní tajemství ve smyslu § 504 občanského zákoníku</w:t>
      </w:r>
      <w:r w:rsidR="003575BB" w:rsidRPr="00C1112F">
        <w:rPr>
          <w:rFonts w:ascii="Verdana" w:hAnsi="Verdana"/>
          <w:sz w:val="20"/>
          <w:szCs w:val="20"/>
        </w:rPr>
        <w:t xml:space="preserve"> a udělují svolení k jejich užití a zveř</w:t>
      </w:r>
      <w:r w:rsidRPr="00C1112F">
        <w:rPr>
          <w:rFonts w:ascii="Verdana" w:hAnsi="Verdana"/>
          <w:sz w:val="20"/>
          <w:szCs w:val="20"/>
        </w:rPr>
        <w:t>e</w:t>
      </w:r>
      <w:r w:rsidR="003575BB" w:rsidRPr="00C1112F">
        <w:rPr>
          <w:rFonts w:ascii="Verdana" w:hAnsi="Verdana"/>
          <w:sz w:val="20"/>
          <w:szCs w:val="20"/>
        </w:rPr>
        <w:t>jnění</w:t>
      </w:r>
      <w:r>
        <w:rPr>
          <w:rFonts w:ascii="Verdana" w:hAnsi="Verdana"/>
          <w:sz w:val="20"/>
          <w:szCs w:val="20"/>
        </w:rPr>
        <w:t>.</w:t>
      </w:r>
      <w:r w:rsidR="003575BB" w:rsidRPr="00C1112F">
        <w:rPr>
          <w:rFonts w:ascii="Verdana" w:hAnsi="Verdana"/>
          <w:sz w:val="20"/>
          <w:szCs w:val="20"/>
        </w:rPr>
        <w:t xml:space="preserve"> Smluvní strany se dohodl</w:t>
      </w:r>
      <w:r w:rsidRPr="00C1112F">
        <w:rPr>
          <w:rFonts w:ascii="Verdana" w:hAnsi="Verdana"/>
          <w:sz w:val="20"/>
          <w:szCs w:val="20"/>
        </w:rPr>
        <w:t>y</w:t>
      </w:r>
      <w:r w:rsidR="003575BB" w:rsidRPr="00C1112F">
        <w:rPr>
          <w:rFonts w:ascii="Verdana" w:hAnsi="Verdana"/>
          <w:sz w:val="20"/>
          <w:szCs w:val="20"/>
        </w:rPr>
        <w:t>, že tuto smlouvu zašle správci registru smluv k uveřejnění prostřednictvím registru smluv objednatel.</w:t>
      </w:r>
    </w:p>
    <w:p w14:paraId="702D25A3" w14:textId="0DD62831" w:rsidR="003575BB" w:rsidRPr="00C1112F" w:rsidRDefault="00F60023" w:rsidP="00C1112F">
      <w:pPr>
        <w:jc w:val="both"/>
        <w:rPr>
          <w:rFonts w:ascii="Verdana" w:hAnsi="Verdana"/>
          <w:sz w:val="20"/>
          <w:szCs w:val="20"/>
        </w:rPr>
      </w:pPr>
      <w:r>
        <w:rPr>
          <w:rFonts w:ascii="Verdana" w:hAnsi="Verdana"/>
          <w:sz w:val="20"/>
          <w:szCs w:val="20"/>
        </w:rPr>
        <w:t>5</w:t>
      </w:r>
      <w:r w:rsidR="00C1112F">
        <w:rPr>
          <w:rFonts w:ascii="Verdana" w:hAnsi="Verdana"/>
          <w:sz w:val="20"/>
          <w:szCs w:val="20"/>
        </w:rPr>
        <w:t xml:space="preserve">. </w:t>
      </w:r>
      <w:r w:rsidR="00C70969" w:rsidRPr="00C1112F">
        <w:rPr>
          <w:rFonts w:ascii="Verdana" w:hAnsi="Verdana"/>
          <w:sz w:val="20"/>
          <w:szCs w:val="20"/>
        </w:rPr>
        <w:t>Tato smlouva nabývá platnosti okamžikem jejího podpisu oběma smluvními stranami</w:t>
      </w:r>
      <w:r w:rsidR="00C1112F">
        <w:rPr>
          <w:rFonts w:ascii="Verdana" w:hAnsi="Verdana"/>
          <w:sz w:val="20"/>
          <w:szCs w:val="20"/>
        </w:rPr>
        <w:t>, účinnosti okamžikem vložení do registru smluv.</w:t>
      </w:r>
    </w:p>
    <w:p w14:paraId="77E719C2" w14:textId="3B755F0D" w:rsidR="00C70969" w:rsidRPr="00C1112F" w:rsidRDefault="00F60023" w:rsidP="00C1112F">
      <w:pPr>
        <w:jc w:val="both"/>
        <w:rPr>
          <w:rFonts w:ascii="Verdana" w:hAnsi="Verdana"/>
          <w:sz w:val="20"/>
          <w:szCs w:val="20"/>
        </w:rPr>
      </w:pPr>
      <w:r>
        <w:rPr>
          <w:rFonts w:ascii="Verdana" w:hAnsi="Verdana"/>
          <w:sz w:val="20"/>
          <w:szCs w:val="20"/>
        </w:rPr>
        <w:t>6</w:t>
      </w:r>
      <w:r w:rsidR="00C1112F">
        <w:rPr>
          <w:rFonts w:ascii="Verdana" w:hAnsi="Verdana"/>
          <w:sz w:val="20"/>
          <w:szCs w:val="20"/>
        </w:rPr>
        <w:t xml:space="preserve">. </w:t>
      </w:r>
      <w:r w:rsidR="00C1112F" w:rsidRPr="00C1112F">
        <w:rPr>
          <w:rFonts w:ascii="Verdana" w:hAnsi="Verdana"/>
          <w:sz w:val="20"/>
          <w:szCs w:val="20"/>
        </w:rPr>
        <w:t>T</w:t>
      </w:r>
      <w:r w:rsidR="000A73BC" w:rsidRPr="00C1112F">
        <w:rPr>
          <w:rFonts w:ascii="Verdana" w:hAnsi="Verdana"/>
          <w:sz w:val="20"/>
          <w:szCs w:val="20"/>
        </w:rPr>
        <w:t>ato smlouva je vyhotovena ve dvou stejnopisech s platností originálu, z nichž objednatel a dodavatel obdrží jeden stejnopis.</w:t>
      </w:r>
    </w:p>
    <w:p w14:paraId="6BE7FF33" w14:textId="73E6A557" w:rsidR="009C437D" w:rsidRPr="00C1112F" w:rsidRDefault="00F60023" w:rsidP="00C1112F">
      <w:pPr>
        <w:jc w:val="both"/>
        <w:rPr>
          <w:rFonts w:ascii="Verdana" w:hAnsi="Verdana"/>
          <w:sz w:val="20"/>
          <w:szCs w:val="20"/>
        </w:rPr>
      </w:pPr>
      <w:r>
        <w:rPr>
          <w:rFonts w:ascii="Verdana" w:hAnsi="Verdana"/>
          <w:sz w:val="20"/>
          <w:szCs w:val="20"/>
        </w:rPr>
        <w:t>7</w:t>
      </w:r>
      <w:r w:rsidR="00C1112F">
        <w:rPr>
          <w:rFonts w:ascii="Verdana" w:hAnsi="Verdana"/>
          <w:sz w:val="20"/>
          <w:szCs w:val="20"/>
        </w:rPr>
        <w:t xml:space="preserve">. </w:t>
      </w:r>
      <w:r>
        <w:rPr>
          <w:rFonts w:ascii="Verdana" w:hAnsi="Verdana"/>
          <w:sz w:val="20"/>
          <w:szCs w:val="20"/>
        </w:rPr>
        <w:t>Z</w:t>
      </w:r>
      <w:r w:rsidR="000A73BC" w:rsidRPr="00C1112F">
        <w:rPr>
          <w:rFonts w:ascii="Verdana" w:hAnsi="Verdana"/>
          <w:sz w:val="20"/>
          <w:szCs w:val="20"/>
        </w:rPr>
        <w:t xml:space="preserve">a adresy pro doručování projevů vůle mezi smluvními stranami se považují adresy uvedené v záhlaví této smlouvy. </w:t>
      </w:r>
    </w:p>
    <w:p w14:paraId="0534A04F" w14:textId="5979D803" w:rsidR="006447CB" w:rsidRPr="00C1112F" w:rsidRDefault="00F60023" w:rsidP="00C1112F">
      <w:pPr>
        <w:jc w:val="both"/>
        <w:rPr>
          <w:rFonts w:ascii="Verdana" w:hAnsi="Verdana"/>
          <w:sz w:val="20"/>
          <w:szCs w:val="20"/>
        </w:rPr>
      </w:pPr>
      <w:r>
        <w:rPr>
          <w:rFonts w:ascii="Verdana" w:hAnsi="Verdana"/>
          <w:sz w:val="20"/>
          <w:szCs w:val="20"/>
        </w:rPr>
        <w:t>8</w:t>
      </w:r>
      <w:r w:rsidR="00C1112F">
        <w:rPr>
          <w:rFonts w:ascii="Verdana" w:hAnsi="Verdana"/>
          <w:sz w:val="20"/>
          <w:szCs w:val="20"/>
        </w:rPr>
        <w:t xml:space="preserve">. </w:t>
      </w:r>
      <w:r w:rsidR="006447CB" w:rsidRPr="00C1112F">
        <w:rPr>
          <w:rFonts w:ascii="Verdana" w:hAnsi="Verdana"/>
          <w:sz w:val="20"/>
          <w:szCs w:val="20"/>
        </w:rPr>
        <w:t>Smluvní strany se zavazují řešit veškeré své případné spory vzešlé nebo související s touto smlo</w:t>
      </w:r>
      <w:r w:rsidR="00C1112F">
        <w:rPr>
          <w:rFonts w:ascii="Verdana" w:hAnsi="Verdana"/>
          <w:sz w:val="20"/>
          <w:szCs w:val="20"/>
        </w:rPr>
        <w:t>u</w:t>
      </w:r>
      <w:r w:rsidR="006447CB" w:rsidRPr="00C1112F">
        <w:rPr>
          <w:rFonts w:ascii="Verdana" w:hAnsi="Verdana"/>
          <w:sz w:val="20"/>
          <w:szCs w:val="20"/>
        </w:rPr>
        <w:t xml:space="preserve">vou přednostně mimosoudní cestou, přičemž se za tímto účelem zavazují poskytnout si navzájem potřebnou součinnost. Pokud se takové dohody nepodaří </w:t>
      </w:r>
      <w:r w:rsidR="006447CB" w:rsidRPr="00C1112F">
        <w:rPr>
          <w:rFonts w:ascii="Verdana" w:hAnsi="Verdana"/>
          <w:sz w:val="20"/>
          <w:szCs w:val="20"/>
        </w:rPr>
        <w:lastRenderedPageBreak/>
        <w:t>dosáhnout, sjednávají si rozhodování sporů před věcně a místně příslušným českým soudem.</w:t>
      </w:r>
    </w:p>
    <w:p w14:paraId="48F066BD" w14:textId="1411D86F" w:rsidR="006447CB" w:rsidRPr="00C1112F" w:rsidRDefault="00F60023" w:rsidP="00C1112F">
      <w:pPr>
        <w:jc w:val="both"/>
        <w:rPr>
          <w:rFonts w:ascii="Verdana" w:hAnsi="Verdana"/>
          <w:sz w:val="20"/>
          <w:szCs w:val="20"/>
        </w:rPr>
      </w:pPr>
      <w:r>
        <w:rPr>
          <w:rFonts w:ascii="Verdana" w:hAnsi="Verdana"/>
          <w:sz w:val="20"/>
          <w:szCs w:val="20"/>
        </w:rPr>
        <w:t>9</w:t>
      </w:r>
      <w:r w:rsidR="00C1112F">
        <w:rPr>
          <w:rFonts w:ascii="Verdana" w:hAnsi="Verdana"/>
          <w:sz w:val="20"/>
          <w:szCs w:val="20"/>
        </w:rPr>
        <w:t xml:space="preserve">. </w:t>
      </w:r>
      <w:r w:rsidR="006447CB" w:rsidRPr="00C1112F">
        <w:rPr>
          <w:rFonts w:ascii="Verdana" w:hAnsi="Verdana"/>
          <w:sz w:val="20"/>
          <w:szCs w:val="20"/>
        </w:rPr>
        <w:t>Jakékoliv změny této smlouvy lze sjednat pouze v podobě vzestupně číslovaných a oboustranně podepsaných písemných dodatků k této smlouvě. Oboustranně odsouhlasené změny a dodatky se stávají nedílnou součástí této smlouvy.</w:t>
      </w:r>
    </w:p>
    <w:p w14:paraId="3016D8CF" w14:textId="64DAEF6E" w:rsidR="006447CB" w:rsidRDefault="00C1112F" w:rsidP="00C1112F">
      <w:pPr>
        <w:jc w:val="both"/>
        <w:rPr>
          <w:rFonts w:ascii="Verdana" w:hAnsi="Verdana"/>
          <w:sz w:val="20"/>
          <w:szCs w:val="20"/>
        </w:rPr>
      </w:pPr>
      <w:r>
        <w:rPr>
          <w:rFonts w:ascii="Verdana" w:hAnsi="Verdana"/>
          <w:sz w:val="20"/>
          <w:szCs w:val="20"/>
        </w:rPr>
        <w:t>1</w:t>
      </w:r>
      <w:r w:rsidR="00F60023">
        <w:rPr>
          <w:rFonts w:ascii="Verdana" w:hAnsi="Verdana"/>
          <w:sz w:val="20"/>
          <w:szCs w:val="20"/>
        </w:rPr>
        <w:t>0</w:t>
      </w:r>
      <w:r>
        <w:rPr>
          <w:rFonts w:ascii="Verdana" w:hAnsi="Verdana"/>
          <w:sz w:val="20"/>
          <w:szCs w:val="20"/>
        </w:rPr>
        <w:t xml:space="preserve">. </w:t>
      </w:r>
      <w:r w:rsidR="006447CB" w:rsidRPr="00C1112F">
        <w:rPr>
          <w:rFonts w:ascii="Verdana" w:hAnsi="Verdana"/>
          <w:sz w:val="20"/>
          <w:szCs w:val="20"/>
        </w:rPr>
        <w:t>Smluvní strany prohlašují, že si smlouvu přečetly, souhlasí s jejím obsahem a na důkaz toho připojují své podpisy. Rovněž tak prohlašují, že jim nejsou známé žádné skutečnosti, které by mohly způsobit neplatnost uzavírané smlouvy, učinit ji neúčinnou vůči jim navzájem či vůči jakékoliv třetí osobě a zmařit její účel.</w:t>
      </w:r>
    </w:p>
    <w:p w14:paraId="35E25E2F" w14:textId="77777777" w:rsidR="00C1112F" w:rsidRDefault="00C1112F" w:rsidP="00C1112F">
      <w:pPr>
        <w:jc w:val="both"/>
        <w:rPr>
          <w:rFonts w:ascii="Verdana" w:hAnsi="Verdana"/>
          <w:sz w:val="20"/>
          <w:szCs w:val="20"/>
        </w:rPr>
      </w:pPr>
    </w:p>
    <w:p w14:paraId="745DF072" w14:textId="71EB5D55" w:rsidR="00C1112F" w:rsidRDefault="00C1112F" w:rsidP="00C1112F">
      <w:pPr>
        <w:jc w:val="both"/>
        <w:rPr>
          <w:rFonts w:ascii="Verdana" w:hAnsi="Verdana"/>
          <w:sz w:val="20"/>
          <w:szCs w:val="20"/>
        </w:rPr>
      </w:pPr>
      <w:r>
        <w:rPr>
          <w:rFonts w:ascii="Verdana" w:hAnsi="Verdana"/>
          <w:sz w:val="20"/>
          <w:szCs w:val="20"/>
        </w:rPr>
        <w:t>Objednatel:</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Dodavatel:</w:t>
      </w:r>
    </w:p>
    <w:p w14:paraId="46FD0666" w14:textId="1BE3FF51" w:rsidR="00F60023" w:rsidRDefault="00F60023" w:rsidP="00C1112F">
      <w:pPr>
        <w:jc w:val="both"/>
        <w:rPr>
          <w:rFonts w:ascii="Verdana" w:hAnsi="Verdana"/>
          <w:sz w:val="20"/>
          <w:szCs w:val="20"/>
        </w:rPr>
      </w:pPr>
    </w:p>
    <w:p w14:paraId="1CE368BB" w14:textId="77777777" w:rsidR="00F60023" w:rsidRDefault="00F60023" w:rsidP="00C1112F">
      <w:pPr>
        <w:jc w:val="both"/>
        <w:rPr>
          <w:rFonts w:ascii="Verdana" w:hAnsi="Verdana"/>
          <w:sz w:val="20"/>
          <w:szCs w:val="20"/>
        </w:rPr>
      </w:pPr>
    </w:p>
    <w:p w14:paraId="31250EA0" w14:textId="32938F79" w:rsidR="00F60023" w:rsidRDefault="00F60023" w:rsidP="00C1112F">
      <w:pPr>
        <w:jc w:val="both"/>
        <w:rPr>
          <w:rFonts w:ascii="Verdana" w:hAnsi="Verdana"/>
          <w:sz w:val="20"/>
          <w:szCs w:val="20"/>
        </w:rPr>
      </w:pPr>
      <w:r>
        <w:rPr>
          <w:rFonts w:ascii="Verdana" w:hAnsi="Verdana"/>
          <w:sz w:val="20"/>
          <w:szCs w:val="20"/>
        </w:rPr>
        <w:t>Mgr. et Mgr. Klára Zářecká, Ph.D.</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0034155E">
        <w:rPr>
          <w:rFonts w:ascii="Verdana" w:hAnsi="Verdana"/>
          <w:sz w:val="20"/>
          <w:szCs w:val="20"/>
          <w:highlight w:val="yellow"/>
        </w:rPr>
        <w:t>doplní</w:t>
      </w:r>
      <w:r w:rsidRPr="00BF26B6">
        <w:rPr>
          <w:rFonts w:ascii="Verdana" w:hAnsi="Verdana"/>
          <w:sz w:val="20"/>
          <w:szCs w:val="20"/>
          <w:highlight w:val="yellow"/>
        </w:rPr>
        <w:t xml:space="preserve"> uchazeč</w:t>
      </w:r>
    </w:p>
    <w:p w14:paraId="27E4853E" w14:textId="4DFAA25C" w:rsidR="00F60023" w:rsidRPr="00C1112F" w:rsidRDefault="00F60023" w:rsidP="00C1112F">
      <w:pPr>
        <w:jc w:val="both"/>
        <w:rPr>
          <w:rFonts w:ascii="Verdana" w:hAnsi="Verdana"/>
          <w:sz w:val="20"/>
          <w:szCs w:val="20"/>
        </w:rPr>
      </w:pPr>
      <w:r>
        <w:rPr>
          <w:rFonts w:ascii="Verdana" w:hAnsi="Verdana"/>
          <w:sz w:val="20"/>
          <w:szCs w:val="20"/>
        </w:rPr>
        <w:t>Ředitelka Gočárovy galerie</w:t>
      </w:r>
    </w:p>
    <w:sectPr w:rsidR="00F60023" w:rsidRPr="00C1112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5DBA5" w14:textId="77777777" w:rsidR="002C01A1" w:rsidRDefault="002C01A1" w:rsidP="00A405ED">
      <w:pPr>
        <w:spacing w:after="0" w:line="240" w:lineRule="auto"/>
      </w:pPr>
      <w:r>
        <w:separator/>
      </w:r>
    </w:p>
  </w:endnote>
  <w:endnote w:type="continuationSeparator" w:id="0">
    <w:p w14:paraId="6B8DB97B" w14:textId="77777777" w:rsidR="002C01A1" w:rsidRDefault="002C01A1" w:rsidP="00A40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3475655"/>
      <w:docPartObj>
        <w:docPartGallery w:val="Page Numbers (Bottom of Page)"/>
        <w:docPartUnique/>
      </w:docPartObj>
    </w:sdtPr>
    <w:sdtContent>
      <w:sdt>
        <w:sdtPr>
          <w:id w:val="1728636285"/>
          <w:docPartObj>
            <w:docPartGallery w:val="Page Numbers (Top of Page)"/>
            <w:docPartUnique/>
          </w:docPartObj>
        </w:sdtPr>
        <w:sdtContent>
          <w:p w14:paraId="4A3BB12D" w14:textId="2FB91EDE" w:rsidR="00A405ED" w:rsidRDefault="00A405ED">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BC12FD4" w14:textId="77777777" w:rsidR="00A405ED" w:rsidRDefault="00A405E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716A8" w14:textId="77777777" w:rsidR="002C01A1" w:rsidRDefault="002C01A1" w:rsidP="00A405ED">
      <w:pPr>
        <w:spacing w:after="0" w:line="240" w:lineRule="auto"/>
      </w:pPr>
      <w:r>
        <w:separator/>
      </w:r>
    </w:p>
  </w:footnote>
  <w:footnote w:type="continuationSeparator" w:id="0">
    <w:p w14:paraId="19A060E1" w14:textId="77777777" w:rsidR="002C01A1" w:rsidRDefault="002C01A1" w:rsidP="00A405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70C35"/>
    <w:multiLevelType w:val="multilevel"/>
    <w:tmpl w:val="0E5087CA"/>
    <w:lvl w:ilvl="0">
      <w:start w:val="10"/>
      <w:numFmt w:val="decimal"/>
      <w:lvlText w:val="%1."/>
      <w:lvlJc w:val="left"/>
      <w:pPr>
        <w:ind w:left="480" w:hanging="480"/>
      </w:pPr>
      <w:rPr>
        <w:rFonts w:hint="default"/>
      </w:rPr>
    </w:lvl>
    <w:lvl w:ilvl="1">
      <w:start w:val="4"/>
      <w:numFmt w:val="decimal"/>
      <w:lvlText w:val="%1.%2."/>
      <w:lvlJc w:val="left"/>
      <w:pPr>
        <w:ind w:left="1200" w:hanging="480"/>
      </w:pPr>
      <w:rPr>
        <w:rFonts w:hint="default"/>
      </w:rPr>
    </w:lvl>
    <w:lvl w:ilvl="2">
      <w:start w:val="1"/>
      <w:numFmt w:val="upperRoman"/>
      <w:lvlText w:val="%1.%2.%3."/>
      <w:lvlJc w:val="left"/>
      <w:pPr>
        <w:ind w:left="2520" w:hanging="108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6C413B8"/>
    <w:multiLevelType w:val="hybridMultilevel"/>
    <w:tmpl w:val="8884CF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6813BA"/>
    <w:multiLevelType w:val="hybridMultilevel"/>
    <w:tmpl w:val="6090E05A"/>
    <w:lvl w:ilvl="0" w:tplc="EF7026F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20865D75"/>
    <w:multiLevelType w:val="hybridMultilevel"/>
    <w:tmpl w:val="5EDECA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3CD196F"/>
    <w:multiLevelType w:val="hybridMultilevel"/>
    <w:tmpl w:val="CEC605F0"/>
    <w:lvl w:ilvl="0" w:tplc="EF7026F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2B6D2026"/>
    <w:multiLevelType w:val="hybridMultilevel"/>
    <w:tmpl w:val="9266E246"/>
    <w:lvl w:ilvl="0" w:tplc="04050017">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377717AA"/>
    <w:multiLevelType w:val="multilevel"/>
    <w:tmpl w:val="37E6FE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70846E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59A53CB"/>
    <w:multiLevelType w:val="multilevel"/>
    <w:tmpl w:val="B544A5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C0779E5"/>
    <w:multiLevelType w:val="hybridMultilevel"/>
    <w:tmpl w:val="8988BE88"/>
    <w:lvl w:ilvl="0" w:tplc="0405000F">
      <w:start w:val="1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95128432">
    <w:abstractNumId w:val="3"/>
  </w:num>
  <w:num w:numId="2" w16cid:durableId="1603956829">
    <w:abstractNumId w:val="8"/>
  </w:num>
  <w:num w:numId="3" w16cid:durableId="630791832">
    <w:abstractNumId w:val="2"/>
  </w:num>
  <w:num w:numId="4" w16cid:durableId="2008243602">
    <w:abstractNumId w:val="4"/>
  </w:num>
  <w:num w:numId="5" w16cid:durableId="1475946783">
    <w:abstractNumId w:val="5"/>
  </w:num>
  <w:num w:numId="6" w16cid:durableId="455487341">
    <w:abstractNumId w:val="6"/>
  </w:num>
  <w:num w:numId="7" w16cid:durableId="1960183698">
    <w:abstractNumId w:val="0"/>
  </w:num>
  <w:num w:numId="8" w16cid:durableId="275217651">
    <w:abstractNumId w:val="9"/>
  </w:num>
  <w:num w:numId="9" w16cid:durableId="1991325320">
    <w:abstractNumId w:val="7"/>
  </w:num>
  <w:num w:numId="10" w16cid:durableId="11168745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477"/>
    <w:rsid w:val="000A73BC"/>
    <w:rsid w:val="00141D3E"/>
    <w:rsid w:val="00144477"/>
    <w:rsid w:val="00191A0C"/>
    <w:rsid w:val="00192C7D"/>
    <w:rsid w:val="001C3D92"/>
    <w:rsid w:val="001F5E22"/>
    <w:rsid w:val="00201DA7"/>
    <w:rsid w:val="002C01A1"/>
    <w:rsid w:val="002D6921"/>
    <w:rsid w:val="00312BC7"/>
    <w:rsid w:val="00324A0D"/>
    <w:rsid w:val="0034155E"/>
    <w:rsid w:val="003575BB"/>
    <w:rsid w:val="00383D6A"/>
    <w:rsid w:val="00391078"/>
    <w:rsid w:val="00393BAF"/>
    <w:rsid w:val="003958A2"/>
    <w:rsid w:val="00397BA7"/>
    <w:rsid w:val="003B5B09"/>
    <w:rsid w:val="003B7F1E"/>
    <w:rsid w:val="003E3D79"/>
    <w:rsid w:val="00446764"/>
    <w:rsid w:val="004C4FE0"/>
    <w:rsid w:val="004D0FE3"/>
    <w:rsid w:val="00591F0C"/>
    <w:rsid w:val="005B3290"/>
    <w:rsid w:val="005B5BB3"/>
    <w:rsid w:val="005C4A58"/>
    <w:rsid w:val="005D7B7C"/>
    <w:rsid w:val="0061602E"/>
    <w:rsid w:val="00622CD9"/>
    <w:rsid w:val="006447CB"/>
    <w:rsid w:val="0068107A"/>
    <w:rsid w:val="006A48B7"/>
    <w:rsid w:val="006B451D"/>
    <w:rsid w:val="006D7F54"/>
    <w:rsid w:val="006E1DA8"/>
    <w:rsid w:val="006F6EAB"/>
    <w:rsid w:val="00745F69"/>
    <w:rsid w:val="00796CEA"/>
    <w:rsid w:val="007D1096"/>
    <w:rsid w:val="00800167"/>
    <w:rsid w:val="00827CB6"/>
    <w:rsid w:val="008B0088"/>
    <w:rsid w:val="008D11D9"/>
    <w:rsid w:val="0096058B"/>
    <w:rsid w:val="009826BE"/>
    <w:rsid w:val="009C437D"/>
    <w:rsid w:val="00A36E61"/>
    <w:rsid w:val="00A405ED"/>
    <w:rsid w:val="00A4095B"/>
    <w:rsid w:val="00A5756B"/>
    <w:rsid w:val="00A620F5"/>
    <w:rsid w:val="00A635A1"/>
    <w:rsid w:val="00A913B6"/>
    <w:rsid w:val="00AD3F3E"/>
    <w:rsid w:val="00AD5537"/>
    <w:rsid w:val="00AD670D"/>
    <w:rsid w:val="00AE1583"/>
    <w:rsid w:val="00B73908"/>
    <w:rsid w:val="00B92BA9"/>
    <w:rsid w:val="00BF26B6"/>
    <w:rsid w:val="00BF3B48"/>
    <w:rsid w:val="00C1112F"/>
    <w:rsid w:val="00C26F06"/>
    <w:rsid w:val="00C278B7"/>
    <w:rsid w:val="00C30F4A"/>
    <w:rsid w:val="00C70969"/>
    <w:rsid w:val="00CA054B"/>
    <w:rsid w:val="00D13573"/>
    <w:rsid w:val="00D2004B"/>
    <w:rsid w:val="00DB7F5D"/>
    <w:rsid w:val="00DF6920"/>
    <w:rsid w:val="00E56483"/>
    <w:rsid w:val="00E722C1"/>
    <w:rsid w:val="00EE4BF5"/>
    <w:rsid w:val="00EF7D7B"/>
    <w:rsid w:val="00F076FF"/>
    <w:rsid w:val="00F25D01"/>
    <w:rsid w:val="00F42CD1"/>
    <w:rsid w:val="00F600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D4E5C"/>
  <w15:chartTrackingRefBased/>
  <w15:docId w15:val="{DCD36A32-ED4E-4A76-9AC8-9B04F620E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E3D79"/>
    <w:pPr>
      <w:ind w:left="720"/>
      <w:contextualSpacing/>
    </w:pPr>
  </w:style>
  <w:style w:type="character" w:styleId="Odkaznakoment">
    <w:name w:val="annotation reference"/>
    <w:basedOn w:val="Standardnpsmoodstavce"/>
    <w:uiPriority w:val="99"/>
    <w:semiHidden/>
    <w:unhideWhenUsed/>
    <w:rsid w:val="00EF7D7B"/>
    <w:rPr>
      <w:sz w:val="16"/>
      <w:szCs w:val="16"/>
    </w:rPr>
  </w:style>
  <w:style w:type="paragraph" w:styleId="Textkomente">
    <w:name w:val="annotation text"/>
    <w:basedOn w:val="Normln"/>
    <w:link w:val="TextkomenteChar"/>
    <w:uiPriority w:val="99"/>
    <w:semiHidden/>
    <w:unhideWhenUsed/>
    <w:rsid w:val="00EF7D7B"/>
    <w:pPr>
      <w:spacing w:line="240" w:lineRule="auto"/>
    </w:pPr>
    <w:rPr>
      <w:sz w:val="20"/>
      <w:szCs w:val="20"/>
    </w:rPr>
  </w:style>
  <w:style w:type="character" w:customStyle="1" w:styleId="TextkomenteChar">
    <w:name w:val="Text komentáře Char"/>
    <w:basedOn w:val="Standardnpsmoodstavce"/>
    <w:link w:val="Textkomente"/>
    <w:uiPriority w:val="99"/>
    <w:semiHidden/>
    <w:rsid w:val="00EF7D7B"/>
    <w:rPr>
      <w:sz w:val="20"/>
      <w:szCs w:val="20"/>
    </w:rPr>
  </w:style>
  <w:style w:type="paragraph" w:styleId="Pedmtkomente">
    <w:name w:val="annotation subject"/>
    <w:basedOn w:val="Textkomente"/>
    <w:next w:val="Textkomente"/>
    <w:link w:val="PedmtkomenteChar"/>
    <w:uiPriority w:val="99"/>
    <w:semiHidden/>
    <w:unhideWhenUsed/>
    <w:rsid w:val="00EF7D7B"/>
    <w:rPr>
      <w:b/>
      <w:bCs/>
    </w:rPr>
  </w:style>
  <w:style w:type="character" w:customStyle="1" w:styleId="PedmtkomenteChar">
    <w:name w:val="Předmět komentáře Char"/>
    <w:basedOn w:val="TextkomenteChar"/>
    <w:link w:val="Pedmtkomente"/>
    <w:uiPriority w:val="99"/>
    <w:semiHidden/>
    <w:rsid w:val="00EF7D7B"/>
    <w:rPr>
      <w:b/>
      <w:bCs/>
      <w:sz w:val="20"/>
      <w:szCs w:val="20"/>
    </w:rPr>
  </w:style>
  <w:style w:type="paragraph" w:styleId="Zhlav">
    <w:name w:val="header"/>
    <w:basedOn w:val="Normln"/>
    <w:link w:val="ZhlavChar"/>
    <w:uiPriority w:val="99"/>
    <w:unhideWhenUsed/>
    <w:rsid w:val="00A405E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405ED"/>
  </w:style>
  <w:style w:type="paragraph" w:styleId="Zpat">
    <w:name w:val="footer"/>
    <w:basedOn w:val="Normln"/>
    <w:link w:val="ZpatChar"/>
    <w:uiPriority w:val="99"/>
    <w:unhideWhenUsed/>
    <w:rsid w:val="00A405ED"/>
    <w:pPr>
      <w:tabs>
        <w:tab w:val="center" w:pos="4536"/>
        <w:tab w:val="right" w:pos="9072"/>
      </w:tabs>
      <w:spacing w:after="0" w:line="240" w:lineRule="auto"/>
    </w:pPr>
  </w:style>
  <w:style w:type="character" w:customStyle="1" w:styleId="ZpatChar">
    <w:name w:val="Zápatí Char"/>
    <w:basedOn w:val="Standardnpsmoodstavce"/>
    <w:link w:val="Zpat"/>
    <w:uiPriority w:val="99"/>
    <w:rsid w:val="00A405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A5EBD-05F4-4371-B042-0EFB8D5E3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8</Pages>
  <Words>2681</Words>
  <Characters>15821</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Klikova</dc:creator>
  <cp:keywords/>
  <dc:description/>
  <cp:lastModifiedBy>Klikova</cp:lastModifiedBy>
  <cp:revision>33</cp:revision>
  <dcterms:created xsi:type="dcterms:W3CDTF">2023-06-21T06:42:00Z</dcterms:created>
  <dcterms:modified xsi:type="dcterms:W3CDTF">2023-07-10T06:15:00Z</dcterms:modified>
</cp:coreProperties>
</file>